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BF71D" w14:textId="77777777" w:rsidR="000A3980" w:rsidRPr="006D3C49" w:rsidRDefault="000A3980" w:rsidP="000A3980">
      <w:pPr>
        <w:shd w:val="clear" w:color="auto" w:fill="FFFFFF"/>
        <w:spacing w:after="0" w:line="240" w:lineRule="auto"/>
        <w:ind w:right="-108" w:firstLine="720"/>
        <w:jc w:val="right"/>
        <w:rPr>
          <w:rFonts w:ascii="Trebuchet MS" w:hAnsi="Trebuchet MS" w:cs="Times New Roman"/>
          <w:b/>
          <w:color w:val="FF0000"/>
          <w:sz w:val="24"/>
          <w:szCs w:val="24"/>
          <w:lang w:val="ro-RO"/>
        </w:rPr>
      </w:pPr>
      <w:r w:rsidRPr="006D3C49">
        <w:rPr>
          <w:rFonts w:ascii="Trebuchet MS" w:hAnsi="Trebuchet MS" w:cs="Times New Roman"/>
          <w:b/>
          <w:color w:val="FF0000"/>
          <w:sz w:val="24"/>
          <w:szCs w:val="24"/>
          <w:lang w:val="ro-RO"/>
        </w:rPr>
        <w:t xml:space="preserve">ANEXA nr.4 </w:t>
      </w:r>
    </w:p>
    <w:p w14:paraId="57E40640" w14:textId="77777777" w:rsidR="000A3980" w:rsidRPr="006D3C49" w:rsidRDefault="000A3980" w:rsidP="000A3980">
      <w:pPr>
        <w:shd w:val="clear" w:color="auto" w:fill="FFFFFF"/>
        <w:spacing w:after="0" w:line="240" w:lineRule="auto"/>
        <w:ind w:right="-108" w:firstLine="720"/>
        <w:jc w:val="right"/>
        <w:rPr>
          <w:rFonts w:ascii="Trebuchet MS" w:hAnsi="Trebuchet MS" w:cs="Times New Roman"/>
          <w:b/>
          <w:color w:val="000000" w:themeColor="text1"/>
          <w:sz w:val="24"/>
          <w:szCs w:val="24"/>
          <w:lang w:val="ro-RO"/>
        </w:rPr>
      </w:pPr>
      <w:r w:rsidRPr="006D3C49">
        <w:rPr>
          <w:rFonts w:ascii="Trebuchet MS" w:hAnsi="Trebuchet MS" w:cs="Times New Roman"/>
          <w:b/>
          <w:color w:val="000000" w:themeColor="text1"/>
          <w:sz w:val="24"/>
          <w:szCs w:val="24"/>
          <w:lang w:val="ro-RO"/>
        </w:rPr>
        <w:t>(Anexa nr.7</w:t>
      </w:r>
      <w:bookmarkStart w:id="0" w:name="_Hlk179898032"/>
      <w:r w:rsidRPr="006D3C49">
        <w:rPr>
          <w:rFonts w:ascii="Trebuchet MS" w:hAnsi="Trebuchet MS" w:cs="Times New Roman"/>
          <w:b/>
          <w:color w:val="000000" w:themeColor="text1"/>
          <w:sz w:val="24"/>
          <w:szCs w:val="24"/>
          <w:vertAlign w:val="superscript"/>
          <w:lang w:val="ro-RO"/>
        </w:rPr>
        <w:t>1</w:t>
      </w:r>
      <w:bookmarkEnd w:id="0"/>
      <w:r w:rsidRPr="006D3C49">
        <w:rPr>
          <w:rFonts w:ascii="Trebuchet MS" w:hAnsi="Trebuchet MS" w:cs="Times New Roman"/>
          <w:b/>
          <w:color w:val="000000" w:themeColor="text1"/>
          <w:sz w:val="24"/>
          <w:szCs w:val="24"/>
          <w:vertAlign w:val="superscript"/>
          <w:lang w:val="ro-RO"/>
        </w:rPr>
        <w:t xml:space="preserve">  </w:t>
      </w:r>
      <w:r w:rsidRPr="006D3C49">
        <w:rPr>
          <w:rFonts w:ascii="Trebuchet MS" w:hAnsi="Trebuchet MS" w:cs="Times New Roman"/>
          <w:b/>
          <w:color w:val="000000" w:themeColor="text1"/>
          <w:sz w:val="24"/>
          <w:szCs w:val="24"/>
          <w:lang w:val="ro-RO"/>
        </w:rPr>
        <w:t>la</w:t>
      </w:r>
      <w:r w:rsidRPr="006D3C49">
        <w:rPr>
          <w:rFonts w:ascii="Trebuchet MS" w:hAnsi="Trebuchet MS" w:cs="Times New Roman"/>
          <w:b/>
          <w:color w:val="000000" w:themeColor="text1"/>
          <w:sz w:val="24"/>
          <w:szCs w:val="24"/>
          <w:vertAlign w:val="superscript"/>
          <w:lang w:val="ro-RO"/>
        </w:rPr>
        <w:t xml:space="preserve"> </w:t>
      </w:r>
      <w:r w:rsidRPr="006D3C49">
        <w:rPr>
          <w:rFonts w:ascii="Trebuchet MS" w:hAnsi="Trebuchet MS" w:cs="Times New Roman"/>
          <w:b/>
          <w:color w:val="000000" w:themeColor="text1"/>
          <w:sz w:val="24"/>
          <w:szCs w:val="24"/>
          <w:lang w:val="ro-RO"/>
        </w:rPr>
        <w:t xml:space="preserve">OMT nr.1214/2015) </w:t>
      </w:r>
    </w:p>
    <w:p w14:paraId="61D0A2AF" w14:textId="77777777" w:rsidR="000A3980" w:rsidRDefault="000A3980" w:rsidP="000A3980">
      <w:pPr>
        <w:shd w:val="clear" w:color="auto" w:fill="FFFFFF"/>
        <w:spacing w:after="0" w:line="240" w:lineRule="auto"/>
        <w:ind w:right="-108" w:firstLine="720"/>
        <w:jc w:val="center"/>
        <w:rPr>
          <w:rFonts w:ascii="Trebuchet MS" w:hAnsi="Trebuchet MS" w:cs="Times New Roman"/>
          <w:color w:val="000000" w:themeColor="text1"/>
          <w:sz w:val="24"/>
          <w:szCs w:val="24"/>
          <w:lang w:val="ro-RO"/>
        </w:rPr>
      </w:pPr>
    </w:p>
    <w:p w14:paraId="1BFE00D2" w14:textId="77777777" w:rsidR="000A3980" w:rsidRDefault="000A3980" w:rsidP="000A3980">
      <w:pPr>
        <w:shd w:val="clear" w:color="auto" w:fill="FFFFFF"/>
        <w:spacing w:after="0" w:line="240" w:lineRule="auto"/>
        <w:ind w:right="-108" w:firstLine="720"/>
        <w:jc w:val="center"/>
        <w:rPr>
          <w:rFonts w:ascii="Trebuchet MS" w:hAnsi="Trebuchet MS" w:cs="Times New Roman"/>
          <w:color w:val="000000" w:themeColor="text1"/>
          <w:sz w:val="24"/>
          <w:szCs w:val="24"/>
          <w:lang w:val="ro-RO"/>
        </w:rPr>
      </w:pPr>
    </w:p>
    <w:p w14:paraId="7A724BAE" w14:textId="77777777" w:rsidR="000A3980" w:rsidRDefault="000A3980" w:rsidP="000A3980">
      <w:pPr>
        <w:shd w:val="clear" w:color="auto" w:fill="FFFFFF"/>
        <w:spacing w:after="0" w:line="240" w:lineRule="auto"/>
        <w:ind w:right="-108" w:firstLine="720"/>
        <w:jc w:val="center"/>
        <w:rPr>
          <w:rFonts w:ascii="Trebuchet MS" w:hAnsi="Trebuchet MS" w:cs="Times New Roman"/>
          <w:color w:val="000000" w:themeColor="text1"/>
          <w:sz w:val="24"/>
          <w:szCs w:val="24"/>
          <w:lang w:val="ro-RO"/>
        </w:rPr>
      </w:pPr>
    </w:p>
    <w:p w14:paraId="0DCE58C9" w14:textId="77777777" w:rsidR="000A3980" w:rsidRDefault="000A3980" w:rsidP="000A3980">
      <w:pPr>
        <w:shd w:val="clear" w:color="auto" w:fill="FFFFFF"/>
        <w:spacing w:after="0" w:line="240" w:lineRule="auto"/>
        <w:ind w:right="-108" w:firstLine="720"/>
        <w:jc w:val="center"/>
        <w:rPr>
          <w:rFonts w:ascii="Trebuchet MS" w:hAnsi="Trebuchet MS" w:cs="Times New Roman"/>
          <w:b/>
          <w:bCs/>
          <w:color w:val="000000" w:themeColor="text1"/>
          <w:sz w:val="24"/>
          <w:szCs w:val="24"/>
          <w:lang w:val="ro-RO"/>
        </w:rPr>
      </w:pPr>
      <w:r>
        <w:rPr>
          <w:rFonts w:ascii="Trebuchet MS" w:hAnsi="Trebuchet MS" w:cs="Times New Roman"/>
          <w:b/>
          <w:bCs/>
          <w:color w:val="000000" w:themeColor="text1"/>
          <w:sz w:val="24"/>
          <w:szCs w:val="24"/>
          <w:lang w:val="ro-RO"/>
        </w:rPr>
        <w:t>Norme privind pregătirea și a</w:t>
      </w:r>
      <w:r w:rsidRPr="006D3C49">
        <w:rPr>
          <w:rFonts w:ascii="Trebuchet MS" w:hAnsi="Trebuchet MS" w:cs="Times New Roman"/>
          <w:b/>
          <w:bCs/>
          <w:color w:val="000000" w:themeColor="text1"/>
          <w:sz w:val="24"/>
          <w:szCs w:val="24"/>
          <w:lang w:val="ro-RO"/>
        </w:rPr>
        <w:t>testarea profesională a conducătorilor auto care efectuează transport de persoane în regim de taxi sau transport în regim de închiriere</w:t>
      </w:r>
    </w:p>
    <w:p w14:paraId="4030D330" w14:textId="77777777" w:rsidR="000A3980" w:rsidRPr="006D3C49" w:rsidRDefault="000A3980" w:rsidP="000A3980">
      <w:pPr>
        <w:shd w:val="clear" w:color="auto" w:fill="FFFFFF"/>
        <w:spacing w:after="0" w:line="240" w:lineRule="auto"/>
        <w:ind w:right="-108" w:firstLine="720"/>
        <w:jc w:val="center"/>
        <w:rPr>
          <w:rFonts w:ascii="Trebuchet MS" w:hAnsi="Trebuchet MS" w:cs="Times New Roman"/>
          <w:b/>
          <w:bCs/>
          <w:color w:val="000000" w:themeColor="text1"/>
          <w:sz w:val="24"/>
          <w:szCs w:val="24"/>
          <w:lang w:val="ro-RO"/>
        </w:rPr>
      </w:pPr>
    </w:p>
    <w:p w14:paraId="2C22ACCF"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ro-RO"/>
        </w:rPr>
      </w:pPr>
    </w:p>
    <w:p w14:paraId="494C48E8"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ro-RO"/>
        </w:rPr>
      </w:pPr>
      <w:r w:rsidRPr="00BE4DF3">
        <w:rPr>
          <w:rFonts w:ascii="Trebuchet MS" w:hAnsi="Trebuchet MS" w:cs="Times New Roman"/>
          <w:b/>
          <w:bCs/>
          <w:color w:val="000000" w:themeColor="text1"/>
          <w:sz w:val="24"/>
          <w:szCs w:val="24"/>
          <w:lang w:val="ro-RO"/>
        </w:rPr>
        <w:t>Art. 1.</w:t>
      </w:r>
      <w:r w:rsidRPr="004753B4">
        <w:rPr>
          <w:rFonts w:ascii="Trebuchet MS" w:hAnsi="Trebuchet MS" w:cs="Times New Roman"/>
          <w:color w:val="000000" w:themeColor="text1"/>
          <w:sz w:val="24"/>
          <w:szCs w:val="24"/>
          <w:lang w:val="ro-RO"/>
        </w:rPr>
        <w:t xml:space="preserve"> - Pentru a putea practica transportul de persoane în regim de taxi sau transportul în regim de închiriere, conducătorul auto trebuie să îndeplinească cumulativ </w:t>
      </w:r>
      <w:proofErr w:type="spellStart"/>
      <w:r w:rsidRPr="004753B4">
        <w:rPr>
          <w:rFonts w:ascii="Trebuchet MS" w:hAnsi="Trebuchet MS" w:cs="Times New Roman"/>
          <w:color w:val="000000" w:themeColor="text1"/>
          <w:sz w:val="24"/>
          <w:szCs w:val="24"/>
          <w:lang w:val="ro-RO"/>
        </w:rPr>
        <w:t>condiţiile</w:t>
      </w:r>
      <w:proofErr w:type="spellEnd"/>
      <w:r w:rsidRPr="004753B4">
        <w:rPr>
          <w:rFonts w:ascii="Trebuchet MS" w:hAnsi="Trebuchet MS" w:cs="Times New Roman"/>
          <w:color w:val="000000" w:themeColor="text1"/>
          <w:sz w:val="24"/>
          <w:szCs w:val="24"/>
          <w:lang w:val="ro-RO"/>
        </w:rPr>
        <w:t xml:space="preserve"> prevăzute la art. 26 alin. (1) din Legea nr. 38/2003 privind transportul în regim de taxi </w:t>
      </w:r>
      <w:proofErr w:type="spellStart"/>
      <w:r w:rsidRPr="004753B4">
        <w:rPr>
          <w:rFonts w:ascii="Trebuchet MS" w:hAnsi="Trebuchet MS" w:cs="Times New Roman"/>
          <w:color w:val="000000" w:themeColor="text1"/>
          <w:sz w:val="24"/>
          <w:szCs w:val="24"/>
          <w:lang w:val="ro-RO"/>
        </w:rPr>
        <w:t>şi</w:t>
      </w:r>
      <w:proofErr w:type="spellEnd"/>
      <w:r w:rsidRPr="004753B4">
        <w:rPr>
          <w:rFonts w:ascii="Trebuchet MS" w:hAnsi="Trebuchet MS" w:cs="Times New Roman"/>
          <w:color w:val="000000" w:themeColor="text1"/>
          <w:sz w:val="24"/>
          <w:szCs w:val="24"/>
          <w:lang w:val="ro-RO"/>
        </w:rPr>
        <w:t xml:space="preserve"> în regim de închiriere, cu modificările </w:t>
      </w:r>
      <w:proofErr w:type="spellStart"/>
      <w:r w:rsidRPr="004753B4">
        <w:rPr>
          <w:rFonts w:ascii="Trebuchet MS" w:hAnsi="Trebuchet MS" w:cs="Times New Roman"/>
          <w:color w:val="000000" w:themeColor="text1"/>
          <w:sz w:val="24"/>
          <w:szCs w:val="24"/>
          <w:lang w:val="ro-RO"/>
        </w:rPr>
        <w:t>şi</w:t>
      </w:r>
      <w:proofErr w:type="spellEnd"/>
      <w:r w:rsidRPr="004753B4">
        <w:rPr>
          <w:rFonts w:ascii="Trebuchet MS" w:hAnsi="Trebuchet MS" w:cs="Times New Roman"/>
          <w:color w:val="000000" w:themeColor="text1"/>
          <w:sz w:val="24"/>
          <w:szCs w:val="24"/>
          <w:lang w:val="ro-RO"/>
        </w:rPr>
        <w:t xml:space="preserve"> completările ulterioare.</w:t>
      </w:r>
    </w:p>
    <w:p w14:paraId="0E95BF9B"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ro-RO"/>
        </w:rPr>
      </w:pPr>
    </w:p>
    <w:p w14:paraId="21E45030"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ro-RO"/>
        </w:rPr>
      </w:pPr>
      <w:r w:rsidRPr="00BE4DF3">
        <w:rPr>
          <w:rFonts w:ascii="Trebuchet MS" w:hAnsi="Trebuchet MS" w:cs="Times New Roman"/>
          <w:b/>
          <w:bCs/>
          <w:color w:val="000000" w:themeColor="text1"/>
          <w:sz w:val="24"/>
          <w:szCs w:val="24"/>
          <w:lang w:val="ro-RO"/>
        </w:rPr>
        <w:t>Art. 2.</w:t>
      </w:r>
      <w:r w:rsidRPr="004753B4">
        <w:rPr>
          <w:rFonts w:ascii="Trebuchet MS" w:hAnsi="Trebuchet MS" w:cs="Times New Roman"/>
          <w:color w:val="000000" w:themeColor="text1"/>
          <w:sz w:val="24"/>
          <w:szCs w:val="24"/>
          <w:lang w:val="ro-RO"/>
        </w:rPr>
        <w:t xml:space="preserve"> - Conducătorul auto care efectuează transport de persoane în regim de taxi sau transport în regim de închiriere trebuie să </w:t>
      </w:r>
      <w:proofErr w:type="spellStart"/>
      <w:r w:rsidRPr="004753B4">
        <w:rPr>
          <w:rFonts w:ascii="Trebuchet MS" w:hAnsi="Trebuchet MS" w:cs="Times New Roman"/>
          <w:color w:val="000000" w:themeColor="text1"/>
          <w:sz w:val="24"/>
          <w:szCs w:val="24"/>
          <w:lang w:val="ro-RO"/>
        </w:rPr>
        <w:t>deţină</w:t>
      </w:r>
      <w:proofErr w:type="spellEnd"/>
      <w:r w:rsidRPr="004753B4">
        <w:rPr>
          <w:rFonts w:ascii="Trebuchet MS" w:hAnsi="Trebuchet MS" w:cs="Times New Roman"/>
          <w:color w:val="000000" w:themeColor="text1"/>
          <w:sz w:val="24"/>
          <w:szCs w:val="24"/>
          <w:lang w:val="ro-RO"/>
        </w:rPr>
        <w:t xml:space="preserve"> certificat de atestare a pregătirii profesionale, care să confirme dobândirea </w:t>
      </w:r>
      <w:proofErr w:type="spellStart"/>
      <w:r w:rsidRPr="004753B4">
        <w:rPr>
          <w:rFonts w:ascii="Trebuchet MS" w:hAnsi="Trebuchet MS" w:cs="Times New Roman"/>
          <w:color w:val="000000" w:themeColor="text1"/>
          <w:sz w:val="24"/>
          <w:szCs w:val="24"/>
          <w:lang w:val="ro-RO"/>
        </w:rPr>
        <w:t>cunoştinţelor</w:t>
      </w:r>
      <w:proofErr w:type="spellEnd"/>
      <w:r w:rsidRPr="004753B4">
        <w:rPr>
          <w:rFonts w:ascii="Trebuchet MS" w:hAnsi="Trebuchet MS" w:cs="Times New Roman"/>
          <w:color w:val="000000" w:themeColor="text1"/>
          <w:sz w:val="24"/>
          <w:szCs w:val="24"/>
          <w:lang w:val="ro-RO"/>
        </w:rPr>
        <w:t xml:space="preserve"> profesionale în calitate de conducător de autovehicul de transport rutier de persoane în regim de taxi sau în regim de închiriere.</w:t>
      </w:r>
    </w:p>
    <w:p w14:paraId="4EE501BA"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ro-RO"/>
        </w:rPr>
      </w:pPr>
    </w:p>
    <w:p w14:paraId="42801091"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ro-RO"/>
        </w:rPr>
      </w:pPr>
      <w:r w:rsidRPr="00BE4DF3">
        <w:rPr>
          <w:rFonts w:ascii="Trebuchet MS" w:hAnsi="Trebuchet MS" w:cs="Times New Roman"/>
          <w:b/>
          <w:bCs/>
          <w:color w:val="000000" w:themeColor="text1"/>
          <w:sz w:val="24"/>
          <w:szCs w:val="24"/>
          <w:lang w:val="ro-RO"/>
        </w:rPr>
        <w:t>Art. 3.</w:t>
      </w:r>
      <w:r w:rsidRPr="004753B4">
        <w:rPr>
          <w:rFonts w:ascii="Trebuchet MS" w:hAnsi="Trebuchet MS" w:cs="Times New Roman"/>
          <w:color w:val="000000" w:themeColor="text1"/>
          <w:sz w:val="24"/>
          <w:szCs w:val="24"/>
          <w:lang w:val="ro-RO"/>
        </w:rPr>
        <w:t xml:space="preserve"> - (1) Certificatul de </w:t>
      </w:r>
      <w:bookmarkStart w:id="1" w:name="_Hlk179900323"/>
      <w:r w:rsidRPr="004753B4">
        <w:rPr>
          <w:rFonts w:ascii="Trebuchet MS" w:hAnsi="Trebuchet MS" w:cs="Times New Roman"/>
          <w:color w:val="000000" w:themeColor="text1"/>
          <w:sz w:val="24"/>
          <w:szCs w:val="24"/>
          <w:lang w:val="ro-RO"/>
        </w:rPr>
        <w:t xml:space="preserve">atestare a pregătirii profesionale pentru transport de persoane în regim de taxi sau transport în regim de închiriere </w:t>
      </w:r>
      <w:bookmarkEnd w:id="1"/>
      <w:r w:rsidRPr="004753B4">
        <w:rPr>
          <w:rFonts w:ascii="Trebuchet MS" w:hAnsi="Trebuchet MS" w:cs="Times New Roman"/>
          <w:color w:val="000000" w:themeColor="text1"/>
          <w:sz w:val="24"/>
          <w:szCs w:val="24"/>
          <w:lang w:val="ro-RO"/>
        </w:rPr>
        <w:t xml:space="preserve">este eliberat de Autoritatea Rutieră Română - A.R.R., prin </w:t>
      </w:r>
      <w:proofErr w:type="spellStart"/>
      <w:r w:rsidRPr="004753B4">
        <w:rPr>
          <w:rFonts w:ascii="Trebuchet MS" w:hAnsi="Trebuchet MS" w:cs="Times New Roman"/>
          <w:color w:val="000000" w:themeColor="text1"/>
          <w:sz w:val="24"/>
          <w:szCs w:val="24"/>
          <w:lang w:val="ro-RO"/>
        </w:rPr>
        <w:t>agenţiile</w:t>
      </w:r>
      <w:proofErr w:type="spellEnd"/>
      <w:r w:rsidRPr="004753B4">
        <w:rPr>
          <w:rFonts w:ascii="Trebuchet MS" w:hAnsi="Trebuchet MS" w:cs="Times New Roman"/>
          <w:color w:val="000000" w:themeColor="text1"/>
          <w:sz w:val="24"/>
          <w:szCs w:val="24"/>
          <w:lang w:val="ro-RO"/>
        </w:rPr>
        <w:t xml:space="preserve"> teritoriale.</w:t>
      </w:r>
    </w:p>
    <w:p w14:paraId="460855E7"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ro-RO"/>
        </w:rPr>
      </w:pPr>
    </w:p>
    <w:p w14:paraId="48D466D8"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w:t>
      </w:r>
      <w:r>
        <w:rPr>
          <w:rFonts w:ascii="Trebuchet MS" w:hAnsi="Trebuchet MS" w:cs="Times New Roman"/>
          <w:color w:val="000000" w:themeColor="text1"/>
          <w:sz w:val="24"/>
          <w:szCs w:val="24"/>
          <w:lang w:val="it-IT"/>
        </w:rPr>
        <w:t>2</w:t>
      </w:r>
      <w:r w:rsidRPr="004753B4">
        <w:rPr>
          <w:rFonts w:ascii="Trebuchet MS" w:hAnsi="Trebuchet MS" w:cs="Times New Roman"/>
          <w:color w:val="000000" w:themeColor="text1"/>
          <w:sz w:val="24"/>
          <w:szCs w:val="24"/>
          <w:lang w:val="it-IT"/>
        </w:rPr>
        <w:t>) Certificatele de atestare a pregătirii profesionale, specifice fiecărui tip de transport, se obţin în urma promovării unui examen teoretic pe bază de test-grilă, conform Normelor prevăzute în Anexa nr. 8 la ordin.</w:t>
      </w:r>
    </w:p>
    <w:p w14:paraId="177A43D7" w14:textId="77777777" w:rsidR="000A3980" w:rsidRPr="004753B4" w:rsidRDefault="000A3980" w:rsidP="000A3980">
      <w:pPr>
        <w:shd w:val="clear" w:color="auto" w:fill="FFFFFF"/>
        <w:spacing w:after="0" w:line="240" w:lineRule="auto"/>
        <w:ind w:right="-108"/>
        <w:jc w:val="both"/>
        <w:rPr>
          <w:rFonts w:ascii="Trebuchet MS" w:hAnsi="Trebuchet MS" w:cs="Times New Roman"/>
          <w:color w:val="000000" w:themeColor="text1"/>
          <w:sz w:val="24"/>
          <w:szCs w:val="24"/>
          <w:lang w:val="it-IT"/>
        </w:rPr>
      </w:pPr>
    </w:p>
    <w:p w14:paraId="48893AA3"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BE4DF3">
        <w:rPr>
          <w:rFonts w:ascii="Trebuchet MS" w:hAnsi="Trebuchet MS" w:cs="Times New Roman"/>
          <w:b/>
          <w:bCs/>
          <w:color w:val="000000" w:themeColor="text1"/>
          <w:sz w:val="24"/>
          <w:szCs w:val="24"/>
          <w:lang w:val="it-IT"/>
        </w:rPr>
        <w:t>Art. 4.</w:t>
      </w:r>
      <w:r w:rsidRPr="004753B4">
        <w:rPr>
          <w:rFonts w:ascii="Trebuchet MS" w:hAnsi="Trebuchet MS" w:cs="Times New Roman"/>
          <w:color w:val="000000" w:themeColor="text1"/>
          <w:sz w:val="24"/>
          <w:szCs w:val="24"/>
          <w:lang w:val="it-IT"/>
        </w:rPr>
        <w:t xml:space="preserve"> -(1) Pregătirea profesională va fi asigurată de către o unitate de şcolarizare a conducătorilor auto autorizată.</w:t>
      </w:r>
    </w:p>
    <w:p w14:paraId="539B6D82"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0CC4FC75"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(2) Cursurile de pregătire profesională prevăzute la art. 27 din Legea nr. 38/2003, cu modificările şi completările ulterioare, trebuie să asigure candidaţilor cunoştinţele necesare referitoare la reglementările specifice în vigoare, precum şi la practicarea activităţii de transport de persoane în regim de taxi sau în regim de închiriere.</w:t>
      </w:r>
    </w:p>
    <w:p w14:paraId="7C15BB04"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68B4703A"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 xml:space="preserve">(3) Programele de şcolarizare vor fi astfel întocmite încât să poată răspunde tematicii prevăzute în </w:t>
      </w:r>
      <w:r>
        <w:rPr>
          <w:rFonts w:ascii="Trebuchet MS" w:hAnsi="Trebuchet MS" w:cs="Times New Roman"/>
          <w:sz w:val="24"/>
          <w:szCs w:val="24"/>
          <w:lang w:val="it-IT"/>
        </w:rPr>
        <w:t>anexa</w:t>
      </w:r>
      <w:r w:rsidRPr="004753B4">
        <w:rPr>
          <w:rFonts w:ascii="Trebuchet MS" w:hAnsi="Trebuchet MS" w:cs="Times New Roman"/>
          <w:color w:val="00B050"/>
          <w:sz w:val="24"/>
          <w:szCs w:val="24"/>
          <w:lang w:val="it-IT"/>
        </w:rPr>
        <w:t xml:space="preserve"> </w:t>
      </w:r>
      <w:r w:rsidRPr="004753B4">
        <w:rPr>
          <w:rFonts w:ascii="Trebuchet MS" w:hAnsi="Trebuchet MS" w:cs="Times New Roman"/>
          <w:color w:val="000000" w:themeColor="text1"/>
          <w:sz w:val="24"/>
          <w:szCs w:val="24"/>
          <w:lang w:val="it-IT"/>
        </w:rPr>
        <w:t>la prezentele norme şi vor fi avizate de către Autoritatea Rutieră Română - A.R.R.</w:t>
      </w:r>
    </w:p>
    <w:p w14:paraId="6D4250F0"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2427E84C"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(4) Cursurile de pregătire profesională în vederea atestării conducătorilor auto pentru transportul în regim de taxi sau în regim de închiriere au durata de 30 de ore.</w:t>
      </w:r>
    </w:p>
    <w:p w14:paraId="2A076EAC"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7A2D85C3"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BE4DF3">
        <w:rPr>
          <w:rFonts w:ascii="Trebuchet MS" w:hAnsi="Trebuchet MS" w:cs="Times New Roman"/>
          <w:b/>
          <w:bCs/>
          <w:color w:val="000000" w:themeColor="text1"/>
          <w:sz w:val="24"/>
          <w:szCs w:val="24"/>
          <w:lang w:val="it-IT"/>
        </w:rPr>
        <w:t>Art. 5.</w:t>
      </w:r>
      <w:r w:rsidRPr="004753B4">
        <w:rPr>
          <w:rFonts w:ascii="Trebuchet MS" w:hAnsi="Trebuchet MS" w:cs="Times New Roman"/>
          <w:color w:val="000000" w:themeColor="text1"/>
          <w:sz w:val="24"/>
          <w:szCs w:val="24"/>
          <w:lang w:val="it-IT"/>
        </w:rPr>
        <w:t xml:space="preserve"> - Pentru înscrierea la cursurile de pregătire profesională a conducătorilor auto, solicitanţii vor prezenta documentele prevăzute la art. 27 alin. (3) din Legea nr. 38/2003, cu modificările şi completările ulterioare.</w:t>
      </w:r>
    </w:p>
    <w:p w14:paraId="3F717C68" w14:textId="77777777" w:rsidR="000A3980" w:rsidRPr="004753B4" w:rsidRDefault="000A3980" w:rsidP="000A3980">
      <w:pPr>
        <w:shd w:val="clear" w:color="auto" w:fill="FFFFFF"/>
        <w:spacing w:after="0" w:line="240" w:lineRule="auto"/>
        <w:ind w:right="-108"/>
        <w:jc w:val="both"/>
        <w:rPr>
          <w:rFonts w:ascii="Trebuchet MS" w:hAnsi="Trebuchet MS" w:cs="Times New Roman"/>
          <w:color w:val="000000" w:themeColor="text1"/>
          <w:sz w:val="24"/>
          <w:szCs w:val="24"/>
          <w:lang w:val="it-IT"/>
        </w:rPr>
      </w:pPr>
    </w:p>
    <w:p w14:paraId="7FBE7147"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BE4DF3">
        <w:rPr>
          <w:rFonts w:ascii="Trebuchet MS" w:hAnsi="Trebuchet MS" w:cs="Times New Roman"/>
          <w:b/>
          <w:bCs/>
          <w:color w:val="000000" w:themeColor="text1"/>
          <w:sz w:val="24"/>
          <w:szCs w:val="24"/>
          <w:lang w:val="it-IT"/>
        </w:rPr>
        <w:lastRenderedPageBreak/>
        <w:t>Art. 6.</w:t>
      </w:r>
      <w:r w:rsidRPr="004753B4">
        <w:rPr>
          <w:rFonts w:ascii="Trebuchet MS" w:hAnsi="Trebuchet MS" w:cs="Times New Roman"/>
          <w:color w:val="000000" w:themeColor="text1"/>
          <w:sz w:val="24"/>
          <w:szCs w:val="24"/>
          <w:lang w:val="it-IT"/>
        </w:rPr>
        <w:t xml:space="preserve"> - (1) </w:t>
      </w:r>
      <w:r>
        <w:rPr>
          <w:rFonts w:ascii="Trebuchet MS" w:hAnsi="Trebuchet MS" w:cs="Times New Roman"/>
          <w:color w:val="000000" w:themeColor="text1"/>
          <w:sz w:val="24"/>
          <w:szCs w:val="24"/>
          <w:lang w:val="it-IT"/>
        </w:rPr>
        <w:t xml:space="preserve">Examenul </w:t>
      </w:r>
      <w:r w:rsidRPr="004753B4">
        <w:rPr>
          <w:rFonts w:ascii="Trebuchet MS" w:hAnsi="Trebuchet MS" w:cs="Times New Roman"/>
          <w:color w:val="000000" w:themeColor="text1"/>
          <w:sz w:val="24"/>
          <w:szCs w:val="24"/>
          <w:lang w:val="it-IT"/>
        </w:rPr>
        <w:t xml:space="preserve">pentru obţinerea certificatului de atestare a pregătirii profesionale constă într-o probă scrisă tip grilă în limba română sau în limba engleză, cu 20 de întrebări. Examinarea în limba va fi disponibila până cel tarziu la data de </w:t>
      </w:r>
      <w:r>
        <w:rPr>
          <w:rFonts w:ascii="Trebuchet MS" w:hAnsi="Trebuchet MS" w:cs="Times New Roman"/>
          <w:color w:val="000000" w:themeColor="text1"/>
          <w:sz w:val="24"/>
          <w:szCs w:val="24"/>
          <w:lang w:val="it-IT"/>
        </w:rPr>
        <w:t>1</w:t>
      </w:r>
      <w:r w:rsidRPr="004753B4">
        <w:rPr>
          <w:rFonts w:ascii="Trebuchet MS" w:hAnsi="Trebuchet MS" w:cs="Times New Roman"/>
          <w:color w:val="000000" w:themeColor="text1"/>
          <w:sz w:val="24"/>
          <w:szCs w:val="24"/>
          <w:lang w:val="it-IT"/>
        </w:rPr>
        <w:t xml:space="preserve"> iulie 2025</w:t>
      </w:r>
      <w:r w:rsidRPr="004753B4">
        <w:rPr>
          <w:rFonts w:ascii="Calibri" w:hAnsi="Calibri" w:cs="Calibri"/>
          <w:color w:val="333333"/>
          <w:sz w:val="26"/>
          <w:szCs w:val="26"/>
          <w:shd w:val="clear" w:color="auto" w:fill="FFFFFF"/>
          <w:lang w:val="it-IT"/>
        </w:rPr>
        <w:t>.</w:t>
      </w:r>
    </w:p>
    <w:p w14:paraId="480CA648"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2853EACE"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(2) Pentru promovarea examenului este necesar să se răspundă corect la 70% din numărul total de întrebări cuprinse în testul-grilă.</w:t>
      </w:r>
    </w:p>
    <w:p w14:paraId="3663A1BA"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27401B96" w14:textId="77777777" w:rsidR="000A3980" w:rsidRPr="006D7529"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 xml:space="preserve">(3) </w:t>
      </w:r>
      <w:r>
        <w:rPr>
          <w:rFonts w:ascii="Trebuchet MS" w:hAnsi="Trebuchet MS" w:cs="Times New Roman"/>
          <w:color w:val="000000" w:themeColor="text1"/>
          <w:sz w:val="24"/>
          <w:szCs w:val="24"/>
          <w:lang w:val="it-IT"/>
        </w:rPr>
        <w:t xml:space="preserve">Examenul </w:t>
      </w:r>
      <w:r w:rsidRPr="00327D3E">
        <w:rPr>
          <w:rFonts w:ascii="Trebuchet MS" w:hAnsi="Trebuchet MS" w:cs="Times New Roman"/>
          <w:sz w:val="24"/>
          <w:szCs w:val="24"/>
          <w:lang w:val="it-IT"/>
        </w:rPr>
        <w:t xml:space="preserve">se finalizează prin afisarea calificativului ADMIS/RESPINS, după caz, </w:t>
      </w:r>
      <w:r w:rsidRPr="006D7529">
        <w:rPr>
          <w:rFonts w:ascii="Trebuchet MS" w:hAnsi="Trebuchet MS" w:cs="Times New Roman"/>
          <w:color w:val="000000" w:themeColor="text1"/>
          <w:sz w:val="24"/>
          <w:szCs w:val="24"/>
          <w:lang w:val="it-IT"/>
        </w:rPr>
        <w:t>iar eventualele contestaţii vor fi depuse în termen de 3 zile la sediul Autorităţii Rutiere Române - A.R.R.</w:t>
      </w:r>
    </w:p>
    <w:p w14:paraId="616F1A1D"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7E49B574" w14:textId="77777777" w:rsidR="000A3980" w:rsidRPr="00327D3E" w:rsidRDefault="000A3980" w:rsidP="000A3980">
      <w:pPr>
        <w:shd w:val="clear" w:color="auto" w:fill="FFFFFF"/>
        <w:spacing w:after="0" w:line="240" w:lineRule="auto"/>
        <w:ind w:right="-108" w:firstLine="720"/>
        <w:jc w:val="both"/>
        <w:rPr>
          <w:rFonts w:ascii="Trebuchet MS" w:hAnsi="Trebuchet MS" w:cs="Times New Roman"/>
          <w:sz w:val="24"/>
          <w:szCs w:val="24"/>
          <w:lang w:val="it-IT"/>
        </w:rPr>
      </w:pPr>
      <w:r w:rsidRPr="00327D3E">
        <w:rPr>
          <w:rFonts w:ascii="Trebuchet MS" w:hAnsi="Trebuchet MS" w:cs="Times New Roman"/>
          <w:sz w:val="24"/>
          <w:szCs w:val="24"/>
          <w:lang w:val="it-IT"/>
        </w:rPr>
        <w:t>(4) Conducătorul auto care a finalizat examenul cu calificativul RESPINS are dreptul la o nouă testare după maximum 15 zile,  în condiţiile prezentării dovezii plăţii în contul agenţiei Autorităţii Rutiere Române - A.R.R. a taxei privind testarea.</w:t>
      </w:r>
    </w:p>
    <w:p w14:paraId="6CC32B0F" w14:textId="77777777" w:rsidR="000A3980"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1657CB79"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(5) După un al doilea test nepromovat conducătorul auto mai poate solicita o nouă testare numai după absolvirea unui nou curs de pregătire profesională.</w:t>
      </w:r>
    </w:p>
    <w:p w14:paraId="41259F86"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5B65A4DB"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 xml:space="preserve">(6) Documentele </w:t>
      </w:r>
      <w:r>
        <w:rPr>
          <w:rFonts w:ascii="Trebuchet MS" w:hAnsi="Trebuchet MS" w:cs="Times New Roman"/>
          <w:color w:val="000000" w:themeColor="text1"/>
          <w:sz w:val="24"/>
          <w:szCs w:val="24"/>
          <w:lang w:val="it-IT"/>
        </w:rPr>
        <w:t xml:space="preserve">menționate </w:t>
      </w:r>
      <w:r w:rsidRPr="004753B4">
        <w:rPr>
          <w:rFonts w:ascii="Trebuchet MS" w:hAnsi="Trebuchet MS" w:cs="Times New Roman"/>
          <w:color w:val="000000" w:themeColor="text1"/>
          <w:sz w:val="24"/>
          <w:szCs w:val="24"/>
          <w:lang w:val="it-IT"/>
        </w:rPr>
        <w:t xml:space="preserve">la art. </w:t>
      </w:r>
      <w:r w:rsidRPr="00327D3E">
        <w:rPr>
          <w:rFonts w:ascii="Trebuchet MS" w:hAnsi="Trebuchet MS" w:cs="Times New Roman"/>
          <w:sz w:val="24"/>
          <w:szCs w:val="24"/>
          <w:lang w:val="it-IT"/>
        </w:rPr>
        <w:t>5</w:t>
      </w:r>
      <w:r w:rsidRPr="004753B4">
        <w:rPr>
          <w:rFonts w:ascii="Trebuchet MS" w:hAnsi="Trebuchet MS" w:cs="Times New Roman"/>
          <w:color w:val="000000" w:themeColor="text1"/>
          <w:sz w:val="24"/>
          <w:szCs w:val="24"/>
          <w:lang w:val="it-IT"/>
        </w:rPr>
        <w:t xml:space="preserve"> împreună cu catalogul cursului şi cu situaţia conducătorilor auto examinaţi se păstrează </w:t>
      </w:r>
      <w:r w:rsidRPr="00F204E5">
        <w:rPr>
          <w:rFonts w:ascii="Trebuchet MS" w:hAnsi="Trebuchet MS" w:cs="Times New Roman"/>
          <w:color w:val="000000" w:themeColor="text1"/>
          <w:sz w:val="24"/>
          <w:szCs w:val="24"/>
          <w:lang w:val="it-IT"/>
        </w:rPr>
        <w:t xml:space="preserve">de </w:t>
      </w:r>
      <w:r w:rsidRPr="004753B4">
        <w:rPr>
          <w:rFonts w:ascii="Trebuchet MS" w:hAnsi="Trebuchet MS" w:cs="Times New Roman"/>
          <w:color w:val="000000" w:themeColor="text1"/>
          <w:sz w:val="24"/>
          <w:szCs w:val="24"/>
          <w:lang w:val="it-IT"/>
        </w:rPr>
        <w:t>unit</w:t>
      </w:r>
      <w:r>
        <w:rPr>
          <w:rFonts w:ascii="Trebuchet MS" w:hAnsi="Trebuchet MS" w:cs="Times New Roman"/>
          <w:color w:val="000000" w:themeColor="text1"/>
          <w:sz w:val="24"/>
          <w:szCs w:val="24"/>
          <w:lang w:val="it-IT"/>
        </w:rPr>
        <w:t>atea</w:t>
      </w:r>
      <w:r w:rsidRPr="004753B4">
        <w:rPr>
          <w:rFonts w:ascii="Trebuchet MS" w:hAnsi="Trebuchet MS" w:cs="Times New Roman"/>
          <w:color w:val="000000" w:themeColor="text1"/>
          <w:sz w:val="24"/>
          <w:szCs w:val="24"/>
          <w:lang w:val="it-IT"/>
        </w:rPr>
        <w:t xml:space="preserve"> de şcolarizare a conducătorilor auto unde s-a desfăşurat cursul de pregătire profesională, o perioadă de 10 ani.</w:t>
      </w:r>
    </w:p>
    <w:p w14:paraId="657242D8"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6B7B37C6" w14:textId="77777777" w:rsidR="000A3980" w:rsidRPr="003E3045"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3E3045">
        <w:rPr>
          <w:rFonts w:ascii="Trebuchet MS" w:hAnsi="Trebuchet MS" w:cs="Times New Roman"/>
          <w:color w:val="000000" w:themeColor="text1"/>
          <w:sz w:val="24"/>
          <w:szCs w:val="24"/>
          <w:lang w:val="it-IT"/>
        </w:rPr>
        <w:t>(7) Conducătorului auto care a promovat testul-grilă i se eliberează o adeverinţă care atestă promovarea examenului, valabilă până la eliberarea certificatului de atestare a pregătirii profesionale, dar nu mai mult de 30 de zile.</w:t>
      </w:r>
    </w:p>
    <w:p w14:paraId="7117A8ED"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33B891FF"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BE4DF3">
        <w:rPr>
          <w:rFonts w:ascii="Trebuchet MS" w:hAnsi="Trebuchet MS" w:cs="Times New Roman"/>
          <w:b/>
          <w:bCs/>
          <w:color w:val="000000" w:themeColor="text1"/>
          <w:sz w:val="24"/>
          <w:szCs w:val="24"/>
          <w:lang w:val="it-IT"/>
        </w:rPr>
        <w:t>Art. 7.</w:t>
      </w:r>
      <w:r w:rsidRPr="004753B4">
        <w:rPr>
          <w:rFonts w:ascii="Trebuchet MS" w:hAnsi="Trebuchet MS" w:cs="Times New Roman"/>
          <w:color w:val="000000" w:themeColor="text1"/>
          <w:sz w:val="24"/>
          <w:szCs w:val="24"/>
          <w:lang w:val="it-IT"/>
        </w:rPr>
        <w:t xml:space="preserve"> - (1) Certificatul de atestare a pregătirii profesionale, în cazul transportului de persoane în regim de taxi sau transportului în regim de închiriere, se eliberează pentru o perioadă nedeterminată.</w:t>
      </w:r>
    </w:p>
    <w:p w14:paraId="4AC5ADE4"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1CACDDE5"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(2) Certificatul de atestare a pregătirii profesionale este valabil în condiţiile vizării sale la 5 ani şi conducătorul auto face dovada că este apt din punct de vedere medical şi psihologic pentru transportul public de persoane şi deţine permis de conducere corespunzător.</w:t>
      </w:r>
    </w:p>
    <w:p w14:paraId="2EC95A68"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7D9E14CE"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(3) Vizarea certificatului de atestare a pregătirii profesionale se efectuează</w:t>
      </w:r>
      <w:r>
        <w:rPr>
          <w:rFonts w:ascii="Trebuchet MS" w:hAnsi="Trebuchet MS" w:cs="Times New Roman"/>
          <w:color w:val="000000" w:themeColor="text1"/>
          <w:sz w:val="24"/>
          <w:szCs w:val="24"/>
          <w:lang w:val="it-IT"/>
        </w:rPr>
        <w:t xml:space="preserve"> în ultimul an de valabilitate, </w:t>
      </w:r>
      <w:r w:rsidRPr="004753B4">
        <w:rPr>
          <w:rFonts w:ascii="Trebuchet MS" w:hAnsi="Trebuchet MS" w:cs="Times New Roman"/>
          <w:color w:val="000000" w:themeColor="text1"/>
          <w:sz w:val="24"/>
          <w:szCs w:val="24"/>
          <w:lang w:val="it-IT"/>
        </w:rPr>
        <w:t>în urma promovării de către solicitant a testului tip grilă prevăzut la art. 3 alin. (3).</w:t>
      </w:r>
    </w:p>
    <w:p w14:paraId="3491188D"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3D679A7C"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(4) Înscrierea la examenul teoretic în vederea vizării certificatului de atestare a pregătirii profesionale pentru transport de persoane în regim de taxi sau transport în regim de închiriere se face fie prin intermediul unei unități de şcolarizare a conducătorilor auto autorizată fie prin intermediul aplicației informatice disponibile pe site-ul Autorității Rutiere Române – A.R.R.</w:t>
      </w:r>
    </w:p>
    <w:p w14:paraId="4A9E68E7"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p>
    <w:p w14:paraId="3A2B484D" w14:textId="77777777" w:rsidR="000A3980" w:rsidRPr="004753B4" w:rsidRDefault="000A3980" w:rsidP="000A3980">
      <w:pPr>
        <w:shd w:val="clear" w:color="auto" w:fill="FFFFFF"/>
        <w:spacing w:after="0" w:line="240" w:lineRule="auto"/>
        <w:ind w:right="-108" w:firstLine="720"/>
        <w:jc w:val="both"/>
        <w:rPr>
          <w:rFonts w:ascii="Trebuchet MS" w:hAnsi="Trebuchet MS" w:cs="Times New Roman"/>
          <w:color w:val="000000" w:themeColor="text1"/>
          <w:sz w:val="24"/>
          <w:szCs w:val="24"/>
          <w:lang w:val="it-IT"/>
        </w:rPr>
      </w:pPr>
      <w:r w:rsidRPr="004753B4">
        <w:rPr>
          <w:rFonts w:ascii="Trebuchet MS" w:hAnsi="Trebuchet MS" w:cs="Times New Roman"/>
          <w:color w:val="000000" w:themeColor="text1"/>
          <w:sz w:val="24"/>
          <w:szCs w:val="24"/>
          <w:lang w:val="it-IT"/>
        </w:rPr>
        <w:t>(5) Certificatul de atestare a pregătirii profesionale este valabil pe teritoriul României.</w:t>
      </w:r>
    </w:p>
    <w:p w14:paraId="13B1B416" w14:textId="51CA79EC" w:rsidR="000A3980" w:rsidRPr="00605BFC" w:rsidRDefault="000A3980" w:rsidP="000A3980">
      <w:pPr>
        <w:pStyle w:val="EndnoteText"/>
        <w:rPr>
          <w:rFonts w:ascii="Arial" w:hAnsi="Arial" w:cs="Arial"/>
          <w:b/>
          <w:bCs/>
          <w:sz w:val="26"/>
          <w:szCs w:val="26"/>
        </w:rPr>
      </w:pPr>
      <w:r>
        <w:lastRenderedPageBreak/>
        <w:tab/>
      </w:r>
      <w:r>
        <w:tab/>
      </w:r>
      <w:r>
        <w:tab/>
      </w:r>
      <w:r>
        <w:tab/>
      </w:r>
      <w:r>
        <w:tab/>
      </w:r>
      <w:r>
        <w:tab/>
      </w:r>
      <w:r>
        <w:tab/>
      </w:r>
      <w:r>
        <w:tab/>
      </w:r>
      <w:r>
        <w:tab/>
      </w:r>
      <w:r w:rsidR="000A0A56">
        <w:t xml:space="preserve">                         </w:t>
      </w:r>
      <w:r w:rsidRPr="00605BFC">
        <w:rPr>
          <w:rFonts w:ascii="Arial" w:hAnsi="Arial" w:cs="Arial"/>
          <w:b/>
          <w:bCs/>
          <w:sz w:val="26"/>
          <w:szCs w:val="26"/>
        </w:rPr>
        <w:t>Anexa</w:t>
      </w:r>
    </w:p>
    <w:p w14:paraId="23567381" w14:textId="77777777" w:rsidR="000A3980" w:rsidRPr="003E3045" w:rsidRDefault="000A3980" w:rsidP="000A3980">
      <w:pPr>
        <w:pStyle w:val="EndnoteText"/>
        <w:rPr>
          <w:rFonts w:ascii="Arial" w:hAnsi="Arial" w:cs="Arial"/>
          <w:sz w:val="22"/>
          <w:szCs w:val="22"/>
        </w:rPr>
      </w:pPr>
    </w:p>
    <w:p w14:paraId="4699E897" w14:textId="77777777" w:rsidR="000A3980" w:rsidRPr="00405761" w:rsidRDefault="000A3980" w:rsidP="000A3980">
      <w:pPr>
        <w:pStyle w:val="EndnoteText"/>
        <w:numPr>
          <w:ilvl w:val="0"/>
          <w:numId w:val="1"/>
        </w:numPr>
        <w:rPr>
          <w:rFonts w:ascii="Arial" w:hAnsi="Arial" w:cs="Arial"/>
          <w:b/>
          <w:bCs/>
          <w:sz w:val="22"/>
          <w:szCs w:val="22"/>
        </w:rPr>
      </w:pPr>
      <w:r w:rsidRPr="00405761">
        <w:rPr>
          <w:rFonts w:ascii="Arial" w:hAnsi="Arial" w:cs="Arial"/>
          <w:b/>
          <w:bCs/>
          <w:sz w:val="22"/>
          <w:szCs w:val="22"/>
        </w:rPr>
        <w:t>TEMATICA</w:t>
      </w:r>
      <w:r w:rsidRPr="00405761">
        <w:rPr>
          <w:rFonts w:ascii="Arial" w:hAnsi="Arial" w:cs="Arial"/>
          <w:b/>
          <w:bCs/>
          <w:sz w:val="22"/>
          <w:szCs w:val="22"/>
        </w:rPr>
        <w:br/>
        <w:t>de pregătire profesională a conducătorilor de autovehicule care efectuează transport rutier în regim de taxi</w:t>
      </w:r>
      <w:r w:rsidRPr="00405761">
        <w:rPr>
          <w:rFonts w:ascii="Arial" w:hAnsi="Arial" w:cs="Arial"/>
          <w:b/>
          <w:bCs/>
          <w:sz w:val="22"/>
          <w:szCs w:val="22"/>
        </w:rPr>
        <w:br/>
      </w:r>
      <w:r w:rsidRPr="00405761">
        <w:rPr>
          <w:rFonts w:ascii="Arial" w:hAnsi="Arial" w:cs="Arial"/>
          <w:b/>
          <w:bCs/>
          <w:sz w:val="22"/>
          <w:szCs w:val="22"/>
        </w:rPr>
        <w:br/>
        <w:t xml:space="preserve">  </w:t>
      </w:r>
    </w:p>
    <w:p w14:paraId="197CC2B2" w14:textId="77777777" w:rsidR="000A3980" w:rsidRPr="00405761" w:rsidRDefault="000A3980" w:rsidP="000A3980">
      <w:pPr>
        <w:pStyle w:val="EndnoteText"/>
        <w:rPr>
          <w:rFonts w:ascii="Arial" w:hAnsi="Arial" w:cs="Arial"/>
          <w:sz w:val="22"/>
          <w:szCs w:val="22"/>
        </w:rPr>
      </w:pPr>
      <w:r w:rsidRPr="00405761">
        <w:rPr>
          <w:rFonts w:ascii="Arial" w:hAnsi="Arial" w:cs="Arial"/>
          <w:sz w:val="22"/>
          <w:szCs w:val="22"/>
        </w:rPr>
        <w:t xml:space="preserve">Plan de </w:t>
      </w:r>
      <w:proofErr w:type="spellStart"/>
      <w:r w:rsidRPr="00405761">
        <w:rPr>
          <w:rFonts w:ascii="Arial" w:hAnsi="Arial" w:cs="Arial"/>
          <w:sz w:val="22"/>
          <w:szCs w:val="22"/>
        </w:rPr>
        <w:t>învăţământ</w:t>
      </w:r>
      <w:proofErr w:type="spellEnd"/>
      <w:r w:rsidRPr="00405761">
        <w:rPr>
          <w:rFonts w:ascii="Arial" w:hAnsi="Arial" w:cs="Arial"/>
          <w:sz w:val="22"/>
          <w:szCs w:val="22"/>
        </w:rPr>
        <w:t xml:space="preserve"> pentru cursul de pregătire profesională a conducătorilor de autovehicule care efectuează transport rutier în regim de taxi  </w:t>
      </w:r>
    </w:p>
    <w:p w14:paraId="6245F856" w14:textId="77777777" w:rsidR="000A3980" w:rsidRPr="00405761" w:rsidRDefault="000A3980" w:rsidP="000A3980">
      <w:pPr>
        <w:pStyle w:val="EndnoteText"/>
        <w:rPr>
          <w:rFonts w:ascii="Arial" w:hAnsi="Arial" w:cs="Arial"/>
          <w:sz w:val="22"/>
          <w:szCs w:val="22"/>
        </w:rPr>
      </w:pPr>
    </w:p>
    <w:tbl>
      <w:tblPr>
        <w:tblW w:w="8460" w:type="dxa"/>
        <w:jc w:val="center"/>
        <w:tblCellMar>
          <w:top w:w="15" w:type="dxa"/>
          <w:left w:w="15" w:type="dxa"/>
          <w:bottom w:w="15" w:type="dxa"/>
          <w:right w:w="15" w:type="dxa"/>
        </w:tblCellMar>
        <w:tblLook w:val="04A0" w:firstRow="1" w:lastRow="0" w:firstColumn="1" w:lastColumn="0" w:noHBand="0" w:noVBand="1"/>
      </w:tblPr>
      <w:tblGrid>
        <w:gridCol w:w="8"/>
        <w:gridCol w:w="976"/>
        <w:gridCol w:w="6085"/>
        <w:gridCol w:w="1391"/>
      </w:tblGrid>
      <w:tr w:rsidR="000A3980" w:rsidRPr="00405761" w14:paraId="05ACABA2" w14:textId="77777777" w:rsidTr="001C1CC2">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3154D4A2" w14:textId="77777777" w:rsidR="000A3980" w:rsidRPr="00405761" w:rsidRDefault="000A3980" w:rsidP="001C1CC2">
            <w:pPr>
              <w:pStyle w:val="EndnoteText"/>
              <w:rPr>
                <w:rFonts w:ascii="Arial" w:hAnsi="Arial" w:cs="Arial"/>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14:paraId="1E6E1914" w14:textId="77777777" w:rsidR="000A3980" w:rsidRPr="00405761" w:rsidRDefault="000A3980" w:rsidP="001C1CC2">
            <w:pPr>
              <w:pStyle w:val="EndnoteText"/>
              <w:rPr>
                <w:rFonts w:ascii="Arial" w:hAnsi="Arial" w:cs="Arial"/>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14:paraId="00C4E006" w14:textId="77777777" w:rsidR="000A3980" w:rsidRPr="00405761" w:rsidRDefault="000A3980" w:rsidP="001C1CC2">
            <w:pPr>
              <w:pStyle w:val="EndnoteText"/>
              <w:rPr>
                <w:rFonts w:ascii="Arial" w:hAnsi="Arial" w:cs="Arial"/>
                <w:sz w:val="22"/>
                <w:szCs w:val="22"/>
              </w:rPr>
            </w:pPr>
          </w:p>
        </w:tc>
        <w:tc>
          <w:tcPr>
            <w:tcW w:w="0" w:type="auto"/>
            <w:tcBorders>
              <w:top w:val="nil"/>
              <w:left w:val="nil"/>
              <w:bottom w:val="nil"/>
              <w:right w:val="nil"/>
            </w:tcBorders>
            <w:tcMar>
              <w:top w:w="0" w:type="dxa"/>
              <w:left w:w="45" w:type="dxa"/>
              <w:bottom w:w="0" w:type="dxa"/>
              <w:right w:w="45" w:type="dxa"/>
            </w:tcMar>
            <w:vAlign w:val="center"/>
            <w:hideMark/>
          </w:tcPr>
          <w:p w14:paraId="1BD2EBCC" w14:textId="77777777" w:rsidR="000A3980" w:rsidRPr="00405761" w:rsidRDefault="000A3980" w:rsidP="001C1CC2">
            <w:pPr>
              <w:pStyle w:val="EndnoteText"/>
              <w:rPr>
                <w:rFonts w:ascii="Arial" w:hAnsi="Arial" w:cs="Arial"/>
                <w:sz w:val="22"/>
                <w:szCs w:val="22"/>
              </w:rPr>
            </w:pPr>
          </w:p>
        </w:tc>
      </w:tr>
      <w:tr w:rsidR="000A3980" w:rsidRPr="00405761" w14:paraId="2123652A" w14:textId="77777777" w:rsidTr="001C1CC2">
        <w:trPr>
          <w:trHeight w:val="735"/>
          <w:jc w:val="center"/>
        </w:trPr>
        <w:tc>
          <w:tcPr>
            <w:tcW w:w="0" w:type="auto"/>
            <w:tcBorders>
              <w:top w:val="nil"/>
              <w:left w:val="nil"/>
              <w:bottom w:val="nil"/>
              <w:right w:val="nil"/>
            </w:tcBorders>
            <w:tcMar>
              <w:top w:w="0" w:type="dxa"/>
              <w:left w:w="0" w:type="dxa"/>
              <w:bottom w:w="0" w:type="dxa"/>
              <w:right w:w="0" w:type="dxa"/>
            </w:tcMar>
            <w:vAlign w:val="center"/>
            <w:hideMark/>
          </w:tcPr>
          <w:p w14:paraId="4C411F82" w14:textId="77777777" w:rsidR="000A3980" w:rsidRPr="00405761" w:rsidRDefault="000A3980" w:rsidP="001C1CC2">
            <w:pPr>
              <w:pStyle w:val="EndnoteText"/>
              <w:rPr>
                <w:rFonts w:ascii="Arial" w:hAnsi="Arial" w:cs="Arial"/>
                <w:sz w:val="22"/>
                <w:szCs w:val="22"/>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7962A284"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 xml:space="preserve">Nr. </w:t>
            </w:r>
            <w:proofErr w:type="spellStart"/>
            <w:r w:rsidRPr="00405761">
              <w:rPr>
                <w:rFonts w:ascii="Arial" w:hAnsi="Arial" w:cs="Arial"/>
                <w:sz w:val="22"/>
                <w:szCs w:val="22"/>
                <w:lang w:val="en-US"/>
              </w:rPr>
              <w:t>crt</w:t>
            </w:r>
            <w:proofErr w:type="spellEnd"/>
            <w:r w:rsidRPr="00405761">
              <w:rPr>
                <w:rFonts w:ascii="Arial" w:hAnsi="Arial" w:cs="Arial"/>
                <w:sz w:val="22"/>
                <w:szCs w:val="22"/>
                <w:lang w:val="en-US"/>
              </w:rPr>
              <w:t>.</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580193D8" w14:textId="77777777" w:rsidR="000A3980" w:rsidRPr="00405761" w:rsidRDefault="000A3980" w:rsidP="001C1CC2">
            <w:pPr>
              <w:pStyle w:val="EndnoteText"/>
              <w:rPr>
                <w:rFonts w:ascii="Arial" w:hAnsi="Arial" w:cs="Arial"/>
                <w:sz w:val="22"/>
                <w:szCs w:val="22"/>
                <w:lang w:val="en-US"/>
              </w:rPr>
            </w:pPr>
            <w:proofErr w:type="spellStart"/>
            <w:r w:rsidRPr="00405761">
              <w:rPr>
                <w:rFonts w:ascii="Arial" w:hAnsi="Arial" w:cs="Arial"/>
                <w:sz w:val="22"/>
                <w:szCs w:val="22"/>
                <w:lang w:val="en-US"/>
              </w:rPr>
              <w:t>Conţinutul</w:t>
            </w:r>
            <w:proofErr w:type="spellEnd"/>
            <w:r w:rsidRPr="00405761">
              <w:rPr>
                <w:rFonts w:ascii="Arial" w:hAnsi="Arial" w:cs="Arial"/>
                <w:sz w:val="22"/>
                <w:szCs w:val="22"/>
                <w:lang w:val="en-US"/>
              </w:rPr>
              <w:t xml:space="preserve"> </w:t>
            </w:r>
            <w:proofErr w:type="spellStart"/>
            <w:r w:rsidRPr="00405761">
              <w:rPr>
                <w:rFonts w:ascii="Arial" w:hAnsi="Arial" w:cs="Arial"/>
                <w:sz w:val="22"/>
                <w:szCs w:val="22"/>
                <w:lang w:val="en-US"/>
              </w:rPr>
              <w:t>tematic</w:t>
            </w:r>
            <w:proofErr w:type="spellEnd"/>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F91A2E7"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Nr. de ore</w:t>
            </w:r>
          </w:p>
        </w:tc>
      </w:tr>
      <w:tr w:rsidR="000A3980" w:rsidRPr="00405761" w14:paraId="0E6ACE61" w14:textId="77777777" w:rsidTr="001C1CC2">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5ECCFA7" w14:textId="77777777" w:rsidR="000A3980" w:rsidRPr="00405761" w:rsidRDefault="000A3980" w:rsidP="001C1CC2">
            <w:pPr>
              <w:pStyle w:val="EndnoteText"/>
              <w:rPr>
                <w:rFonts w:ascii="Arial" w:hAnsi="Arial" w:cs="Arial"/>
                <w:sz w:val="22"/>
                <w:szCs w:val="22"/>
                <w:lang w:val="en-US"/>
              </w:rPr>
            </w:pPr>
          </w:p>
        </w:tc>
        <w:tc>
          <w:tcPr>
            <w:tcW w:w="0" w:type="auto"/>
            <w:tcBorders>
              <w:top w:val="single" w:sz="6" w:space="0" w:color="auto"/>
              <w:left w:val="nil"/>
              <w:bottom w:val="nil"/>
              <w:right w:val="nil"/>
            </w:tcBorders>
            <w:tcMar>
              <w:top w:w="0" w:type="dxa"/>
              <w:left w:w="45" w:type="dxa"/>
              <w:bottom w:w="0" w:type="dxa"/>
              <w:right w:w="45" w:type="dxa"/>
            </w:tcMar>
            <w:hideMark/>
          </w:tcPr>
          <w:p w14:paraId="48E719E0"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1.</w:t>
            </w:r>
          </w:p>
        </w:tc>
        <w:tc>
          <w:tcPr>
            <w:tcW w:w="0" w:type="auto"/>
            <w:tcBorders>
              <w:top w:val="single" w:sz="6" w:space="0" w:color="auto"/>
              <w:left w:val="nil"/>
              <w:bottom w:val="nil"/>
              <w:right w:val="nil"/>
            </w:tcBorders>
            <w:tcMar>
              <w:top w:w="0" w:type="dxa"/>
              <w:left w:w="45" w:type="dxa"/>
              <w:bottom w:w="0" w:type="dxa"/>
              <w:right w:w="45" w:type="dxa"/>
            </w:tcMar>
            <w:hideMark/>
          </w:tcPr>
          <w:p w14:paraId="64D888E7" w14:textId="77777777" w:rsidR="000A3980" w:rsidRPr="00405761" w:rsidRDefault="000A3980" w:rsidP="001C1CC2">
            <w:pPr>
              <w:pStyle w:val="EndnoteText"/>
              <w:rPr>
                <w:rFonts w:ascii="Arial" w:hAnsi="Arial" w:cs="Arial"/>
                <w:sz w:val="22"/>
                <w:szCs w:val="22"/>
                <w:lang w:val="it-IT"/>
              </w:rPr>
            </w:pPr>
            <w:r w:rsidRPr="00405761">
              <w:rPr>
                <w:rFonts w:ascii="Arial" w:hAnsi="Arial" w:cs="Arial"/>
                <w:sz w:val="22"/>
                <w:szCs w:val="22"/>
                <w:lang w:val="it-IT"/>
              </w:rPr>
              <w:t>Legislaţia profesională, socială şi fiscală</w:t>
            </w:r>
          </w:p>
        </w:tc>
        <w:tc>
          <w:tcPr>
            <w:tcW w:w="0" w:type="auto"/>
            <w:tcBorders>
              <w:top w:val="single" w:sz="6" w:space="0" w:color="auto"/>
              <w:left w:val="nil"/>
              <w:bottom w:val="nil"/>
              <w:right w:val="nil"/>
            </w:tcBorders>
            <w:tcMar>
              <w:top w:w="0" w:type="dxa"/>
              <w:left w:w="45" w:type="dxa"/>
              <w:bottom w:w="0" w:type="dxa"/>
              <w:right w:w="45" w:type="dxa"/>
            </w:tcMar>
            <w:hideMark/>
          </w:tcPr>
          <w:p w14:paraId="620900A6"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5</w:t>
            </w:r>
          </w:p>
        </w:tc>
      </w:tr>
      <w:tr w:rsidR="000A3980" w:rsidRPr="00405761" w14:paraId="5CDE05FF" w14:textId="77777777" w:rsidTr="001C1CC2">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27C0C32" w14:textId="77777777" w:rsidR="000A3980" w:rsidRPr="00405761" w:rsidRDefault="000A3980" w:rsidP="001C1CC2">
            <w:pPr>
              <w:pStyle w:val="EndnoteText"/>
              <w:rPr>
                <w:rFonts w:ascii="Arial" w:hAnsi="Arial" w:cs="Arial"/>
                <w:sz w:val="22"/>
                <w:szCs w:val="22"/>
                <w:lang w:val="en-US"/>
              </w:rPr>
            </w:pPr>
          </w:p>
        </w:tc>
        <w:tc>
          <w:tcPr>
            <w:tcW w:w="0" w:type="auto"/>
            <w:tcBorders>
              <w:top w:val="nil"/>
              <w:left w:val="nil"/>
              <w:bottom w:val="nil"/>
              <w:right w:val="nil"/>
            </w:tcBorders>
            <w:tcMar>
              <w:top w:w="0" w:type="dxa"/>
              <w:left w:w="45" w:type="dxa"/>
              <w:bottom w:w="0" w:type="dxa"/>
              <w:right w:w="45" w:type="dxa"/>
            </w:tcMar>
            <w:hideMark/>
          </w:tcPr>
          <w:p w14:paraId="5BECB367"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2.</w:t>
            </w:r>
          </w:p>
        </w:tc>
        <w:tc>
          <w:tcPr>
            <w:tcW w:w="0" w:type="auto"/>
            <w:tcBorders>
              <w:top w:val="nil"/>
              <w:left w:val="nil"/>
              <w:bottom w:val="nil"/>
              <w:right w:val="nil"/>
            </w:tcBorders>
            <w:tcMar>
              <w:top w:w="0" w:type="dxa"/>
              <w:left w:w="45" w:type="dxa"/>
              <w:bottom w:w="0" w:type="dxa"/>
              <w:right w:w="45" w:type="dxa"/>
            </w:tcMar>
            <w:hideMark/>
          </w:tcPr>
          <w:p w14:paraId="22AB5D12" w14:textId="77777777" w:rsidR="000A3980" w:rsidRPr="00405761" w:rsidRDefault="000A3980" w:rsidP="001C1CC2">
            <w:pPr>
              <w:pStyle w:val="EndnoteText"/>
              <w:rPr>
                <w:rFonts w:ascii="Arial" w:hAnsi="Arial" w:cs="Arial"/>
                <w:sz w:val="22"/>
                <w:szCs w:val="22"/>
                <w:lang w:val="en-US"/>
              </w:rPr>
            </w:pPr>
            <w:proofErr w:type="spellStart"/>
            <w:r w:rsidRPr="00405761">
              <w:rPr>
                <w:rFonts w:ascii="Arial" w:hAnsi="Arial" w:cs="Arial"/>
                <w:sz w:val="22"/>
                <w:szCs w:val="22"/>
                <w:lang w:val="en-US"/>
              </w:rPr>
              <w:t>Servirea</w:t>
            </w:r>
            <w:proofErr w:type="spellEnd"/>
            <w:r w:rsidRPr="00405761">
              <w:rPr>
                <w:rFonts w:ascii="Arial" w:hAnsi="Arial" w:cs="Arial"/>
                <w:sz w:val="22"/>
                <w:szCs w:val="22"/>
                <w:lang w:val="en-US"/>
              </w:rPr>
              <w:t xml:space="preserve"> </w:t>
            </w:r>
            <w:proofErr w:type="spellStart"/>
            <w:r w:rsidRPr="00405761">
              <w:rPr>
                <w:rFonts w:ascii="Arial" w:hAnsi="Arial" w:cs="Arial"/>
                <w:sz w:val="22"/>
                <w:szCs w:val="22"/>
                <w:lang w:val="en-US"/>
              </w:rPr>
              <w:t>clienţilor</w:t>
            </w:r>
            <w:proofErr w:type="spellEnd"/>
          </w:p>
        </w:tc>
        <w:tc>
          <w:tcPr>
            <w:tcW w:w="0" w:type="auto"/>
            <w:tcBorders>
              <w:top w:val="nil"/>
              <w:left w:val="nil"/>
              <w:bottom w:val="nil"/>
              <w:right w:val="nil"/>
            </w:tcBorders>
            <w:tcMar>
              <w:top w:w="0" w:type="dxa"/>
              <w:left w:w="45" w:type="dxa"/>
              <w:bottom w:w="0" w:type="dxa"/>
              <w:right w:w="45" w:type="dxa"/>
            </w:tcMar>
            <w:hideMark/>
          </w:tcPr>
          <w:p w14:paraId="231E4F89"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3</w:t>
            </w:r>
          </w:p>
        </w:tc>
      </w:tr>
      <w:tr w:rsidR="000A3980" w:rsidRPr="00405761" w14:paraId="663AA2AB" w14:textId="77777777" w:rsidTr="001C1CC2">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C98EF90" w14:textId="77777777" w:rsidR="000A3980" w:rsidRPr="00405761" w:rsidRDefault="000A3980" w:rsidP="001C1CC2">
            <w:pPr>
              <w:pStyle w:val="EndnoteText"/>
              <w:rPr>
                <w:rFonts w:ascii="Arial" w:hAnsi="Arial" w:cs="Arial"/>
                <w:sz w:val="22"/>
                <w:szCs w:val="22"/>
                <w:lang w:val="en-US"/>
              </w:rPr>
            </w:pPr>
          </w:p>
        </w:tc>
        <w:tc>
          <w:tcPr>
            <w:tcW w:w="0" w:type="auto"/>
            <w:tcBorders>
              <w:top w:val="nil"/>
              <w:left w:val="nil"/>
              <w:bottom w:val="nil"/>
              <w:right w:val="nil"/>
            </w:tcBorders>
            <w:tcMar>
              <w:top w:w="0" w:type="dxa"/>
              <w:left w:w="45" w:type="dxa"/>
              <w:bottom w:w="0" w:type="dxa"/>
              <w:right w:w="45" w:type="dxa"/>
            </w:tcMar>
            <w:hideMark/>
          </w:tcPr>
          <w:p w14:paraId="222B3EAE"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3.</w:t>
            </w:r>
          </w:p>
        </w:tc>
        <w:tc>
          <w:tcPr>
            <w:tcW w:w="0" w:type="auto"/>
            <w:tcBorders>
              <w:top w:val="nil"/>
              <w:left w:val="nil"/>
              <w:bottom w:val="nil"/>
              <w:right w:val="nil"/>
            </w:tcBorders>
            <w:tcMar>
              <w:top w:w="0" w:type="dxa"/>
              <w:left w:w="45" w:type="dxa"/>
              <w:bottom w:w="0" w:type="dxa"/>
              <w:right w:w="45" w:type="dxa"/>
            </w:tcMar>
            <w:hideMark/>
          </w:tcPr>
          <w:p w14:paraId="70106B1B" w14:textId="77777777" w:rsidR="000A3980" w:rsidRPr="00405761" w:rsidRDefault="000A3980" w:rsidP="001C1CC2">
            <w:pPr>
              <w:pStyle w:val="EndnoteText"/>
              <w:rPr>
                <w:rFonts w:ascii="Arial" w:hAnsi="Arial" w:cs="Arial"/>
                <w:sz w:val="22"/>
                <w:szCs w:val="22"/>
                <w:lang w:val="en-US"/>
              </w:rPr>
            </w:pPr>
            <w:proofErr w:type="spellStart"/>
            <w:r w:rsidRPr="00405761">
              <w:rPr>
                <w:rFonts w:ascii="Arial" w:hAnsi="Arial" w:cs="Arial"/>
                <w:sz w:val="22"/>
                <w:szCs w:val="22"/>
                <w:lang w:val="en-US"/>
              </w:rPr>
              <w:t>Practica</w:t>
            </w:r>
            <w:proofErr w:type="spellEnd"/>
            <w:r w:rsidRPr="00405761">
              <w:rPr>
                <w:rFonts w:ascii="Arial" w:hAnsi="Arial" w:cs="Arial"/>
                <w:sz w:val="22"/>
                <w:szCs w:val="22"/>
                <w:lang w:val="en-US"/>
              </w:rPr>
              <w:t xml:space="preserve"> </w:t>
            </w:r>
            <w:proofErr w:type="spellStart"/>
            <w:r w:rsidRPr="00405761">
              <w:rPr>
                <w:rFonts w:ascii="Arial" w:hAnsi="Arial" w:cs="Arial"/>
                <w:sz w:val="22"/>
                <w:szCs w:val="22"/>
                <w:lang w:val="en-US"/>
              </w:rPr>
              <w:t>serviciilor</w:t>
            </w:r>
            <w:proofErr w:type="spellEnd"/>
            <w:r w:rsidRPr="00405761">
              <w:rPr>
                <w:rFonts w:ascii="Arial" w:hAnsi="Arial" w:cs="Arial"/>
                <w:sz w:val="22"/>
                <w:szCs w:val="22"/>
                <w:lang w:val="en-US"/>
              </w:rPr>
              <w:t xml:space="preserve"> de </w:t>
            </w:r>
            <w:proofErr w:type="spellStart"/>
            <w:r w:rsidRPr="00405761">
              <w:rPr>
                <w:rFonts w:ascii="Arial" w:hAnsi="Arial" w:cs="Arial"/>
                <w:sz w:val="22"/>
                <w:szCs w:val="22"/>
                <w:lang w:val="en-US"/>
              </w:rPr>
              <w:t>taximetrie</w:t>
            </w:r>
            <w:proofErr w:type="spellEnd"/>
          </w:p>
        </w:tc>
        <w:tc>
          <w:tcPr>
            <w:tcW w:w="0" w:type="auto"/>
            <w:tcBorders>
              <w:top w:val="nil"/>
              <w:left w:val="nil"/>
              <w:bottom w:val="nil"/>
              <w:right w:val="nil"/>
            </w:tcBorders>
            <w:tcMar>
              <w:top w:w="0" w:type="dxa"/>
              <w:left w:w="45" w:type="dxa"/>
              <w:bottom w:w="0" w:type="dxa"/>
              <w:right w:w="45" w:type="dxa"/>
            </w:tcMar>
            <w:hideMark/>
          </w:tcPr>
          <w:p w14:paraId="40E9D91A"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10</w:t>
            </w:r>
          </w:p>
        </w:tc>
      </w:tr>
      <w:tr w:rsidR="000A3980" w:rsidRPr="00405761" w14:paraId="14137084" w14:textId="77777777" w:rsidTr="001C1CC2">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27F6D5C" w14:textId="77777777" w:rsidR="000A3980" w:rsidRPr="00405761" w:rsidRDefault="000A3980" w:rsidP="001C1CC2">
            <w:pPr>
              <w:pStyle w:val="EndnoteText"/>
              <w:rPr>
                <w:rFonts w:ascii="Arial" w:hAnsi="Arial" w:cs="Arial"/>
                <w:sz w:val="22"/>
                <w:szCs w:val="22"/>
                <w:lang w:val="en-US"/>
              </w:rPr>
            </w:pPr>
          </w:p>
        </w:tc>
        <w:tc>
          <w:tcPr>
            <w:tcW w:w="0" w:type="auto"/>
            <w:tcBorders>
              <w:top w:val="nil"/>
              <w:left w:val="nil"/>
              <w:bottom w:val="nil"/>
              <w:right w:val="nil"/>
            </w:tcBorders>
            <w:tcMar>
              <w:top w:w="0" w:type="dxa"/>
              <w:left w:w="45" w:type="dxa"/>
              <w:bottom w:w="0" w:type="dxa"/>
              <w:right w:w="45" w:type="dxa"/>
            </w:tcMar>
            <w:hideMark/>
          </w:tcPr>
          <w:p w14:paraId="1D934A33"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4.</w:t>
            </w:r>
          </w:p>
        </w:tc>
        <w:tc>
          <w:tcPr>
            <w:tcW w:w="0" w:type="auto"/>
            <w:tcBorders>
              <w:top w:val="nil"/>
              <w:left w:val="nil"/>
              <w:bottom w:val="nil"/>
              <w:right w:val="nil"/>
            </w:tcBorders>
            <w:tcMar>
              <w:top w:w="0" w:type="dxa"/>
              <w:left w:w="45" w:type="dxa"/>
              <w:bottom w:w="0" w:type="dxa"/>
              <w:right w:w="45" w:type="dxa"/>
            </w:tcMar>
            <w:hideMark/>
          </w:tcPr>
          <w:p w14:paraId="36925008" w14:textId="77777777" w:rsidR="000A3980" w:rsidRPr="00405761" w:rsidRDefault="000A3980" w:rsidP="001C1CC2">
            <w:pPr>
              <w:pStyle w:val="EndnoteText"/>
              <w:rPr>
                <w:rFonts w:ascii="Arial" w:hAnsi="Arial" w:cs="Arial"/>
                <w:sz w:val="22"/>
                <w:szCs w:val="22"/>
                <w:lang w:val="it-IT"/>
              </w:rPr>
            </w:pPr>
            <w:r w:rsidRPr="00405761">
              <w:rPr>
                <w:rFonts w:ascii="Arial" w:hAnsi="Arial" w:cs="Arial"/>
                <w:sz w:val="22"/>
                <w:szCs w:val="22"/>
                <w:lang w:val="it-IT"/>
              </w:rPr>
              <w:t>Conducerea autovehiculului şi siguranţa rutieră</w:t>
            </w:r>
          </w:p>
        </w:tc>
        <w:tc>
          <w:tcPr>
            <w:tcW w:w="0" w:type="auto"/>
            <w:tcBorders>
              <w:top w:val="nil"/>
              <w:left w:val="nil"/>
              <w:bottom w:val="nil"/>
              <w:right w:val="nil"/>
            </w:tcBorders>
            <w:tcMar>
              <w:top w:w="0" w:type="dxa"/>
              <w:left w:w="45" w:type="dxa"/>
              <w:bottom w:w="0" w:type="dxa"/>
              <w:right w:w="45" w:type="dxa"/>
            </w:tcMar>
            <w:hideMark/>
          </w:tcPr>
          <w:p w14:paraId="26152404"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7</w:t>
            </w:r>
          </w:p>
        </w:tc>
      </w:tr>
      <w:tr w:rsidR="000A3980" w:rsidRPr="00405761" w14:paraId="5155D5E1" w14:textId="77777777" w:rsidTr="001C1CC2">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8D0413C" w14:textId="77777777" w:rsidR="000A3980" w:rsidRPr="00405761" w:rsidRDefault="000A3980" w:rsidP="001C1CC2">
            <w:pPr>
              <w:pStyle w:val="EndnoteText"/>
              <w:rPr>
                <w:rFonts w:ascii="Arial" w:hAnsi="Arial" w:cs="Arial"/>
                <w:sz w:val="22"/>
                <w:szCs w:val="22"/>
                <w:lang w:val="en-US"/>
              </w:rPr>
            </w:pPr>
          </w:p>
        </w:tc>
        <w:tc>
          <w:tcPr>
            <w:tcW w:w="0" w:type="auto"/>
            <w:tcBorders>
              <w:top w:val="nil"/>
              <w:left w:val="nil"/>
              <w:bottom w:val="nil"/>
              <w:right w:val="nil"/>
            </w:tcBorders>
            <w:tcMar>
              <w:top w:w="0" w:type="dxa"/>
              <w:left w:w="45" w:type="dxa"/>
              <w:bottom w:w="0" w:type="dxa"/>
              <w:right w:w="45" w:type="dxa"/>
            </w:tcMar>
            <w:hideMark/>
          </w:tcPr>
          <w:p w14:paraId="786366FF"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5.</w:t>
            </w:r>
          </w:p>
        </w:tc>
        <w:tc>
          <w:tcPr>
            <w:tcW w:w="0" w:type="auto"/>
            <w:tcBorders>
              <w:top w:val="nil"/>
              <w:left w:val="nil"/>
              <w:bottom w:val="nil"/>
              <w:right w:val="nil"/>
            </w:tcBorders>
            <w:tcMar>
              <w:top w:w="0" w:type="dxa"/>
              <w:left w:w="45" w:type="dxa"/>
              <w:bottom w:w="0" w:type="dxa"/>
              <w:right w:w="45" w:type="dxa"/>
            </w:tcMar>
            <w:hideMark/>
          </w:tcPr>
          <w:p w14:paraId="18733A6D" w14:textId="77777777" w:rsidR="000A3980" w:rsidRPr="00405761" w:rsidRDefault="000A3980" w:rsidP="001C1CC2">
            <w:pPr>
              <w:pStyle w:val="EndnoteText"/>
              <w:rPr>
                <w:rFonts w:ascii="Arial" w:hAnsi="Arial" w:cs="Arial"/>
                <w:sz w:val="22"/>
                <w:szCs w:val="22"/>
                <w:lang w:val="en-US"/>
              </w:rPr>
            </w:pPr>
            <w:proofErr w:type="spellStart"/>
            <w:r w:rsidRPr="00405761">
              <w:rPr>
                <w:rFonts w:ascii="Arial" w:hAnsi="Arial" w:cs="Arial"/>
                <w:sz w:val="22"/>
                <w:szCs w:val="22"/>
                <w:lang w:val="en-US"/>
              </w:rPr>
              <w:t>Securitatea</w:t>
            </w:r>
            <w:proofErr w:type="spellEnd"/>
            <w:r w:rsidRPr="00405761">
              <w:rPr>
                <w:rFonts w:ascii="Arial" w:hAnsi="Arial" w:cs="Arial"/>
                <w:sz w:val="22"/>
                <w:szCs w:val="22"/>
                <w:lang w:val="en-US"/>
              </w:rPr>
              <w:t xml:space="preserve"> </w:t>
            </w:r>
            <w:proofErr w:type="spellStart"/>
            <w:r w:rsidRPr="00405761">
              <w:rPr>
                <w:rFonts w:ascii="Arial" w:hAnsi="Arial" w:cs="Arial"/>
                <w:sz w:val="22"/>
                <w:szCs w:val="22"/>
                <w:lang w:val="en-US"/>
              </w:rPr>
              <w:t>autovehiculului</w:t>
            </w:r>
            <w:proofErr w:type="spellEnd"/>
            <w:r w:rsidRPr="00405761">
              <w:rPr>
                <w:rFonts w:ascii="Arial" w:hAnsi="Arial" w:cs="Arial"/>
                <w:sz w:val="22"/>
                <w:szCs w:val="22"/>
                <w:lang w:val="en-US"/>
              </w:rPr>
              <w:t xml:space="preserve"> </w:t>
            </w:r>
            <w:proofErr w:type="spellStart"/>
            <w:r w:rsidRPr="00405761">
              <w:rPr>
                <w:rFonts w:ascii="Arial" w:hAnsi="Arial" w:cs="Arial"/>
                <w:sz w:val="22"/>
                <w:szCs w:val="22"/>
                <w:lang w:val="en-US"/>
              </w:rPr>
              <w:t>şi</w:t>
            </w:r>
            <w:proofErr w:type="spellEnd"/>
            <w:r w:rsidRPr="00405761">
              <w:rPr>
                <w:rFonts w:ascii="Arial" w:hAnsi="Arial" w:cs="Arial"/>
                <w:sz w:val="22"/>
                <w:szCs w:val="22"/>
                <w:lang w:val="en-US"/>
              </w:rPr>
              <w:t xml:space="preserve"> a </w:t>
            </w:r>
            <w:proofErr w:type="spellStart"/>
            <w:r w:rsidRPr="00405761">
              <w:rPr>
                <w:rFonts w:ascii="Arial" w:hAnsi="Arial" w:cs="Arial"/>
                <w:sz w:val="22"/>
                <w:szCs w:val="22"/>
                <w:lang w:val="en-US"/>
              </w:rPr>
              <w:t>pasagerilor</w:t>
            </w:r>
            <w:proofErr w:type="spellEnd"/>
          </w:p>
        </w:tc>
        <w:tc>
          <w:tcPr>
            <w:tcW w:w="0" w:type="auto"/>
            <w:tcBorders>
              <w:top w:val="nil"/>
              <w:left w:val="nil"/>
              <w:bottom w:val="nil"/>
              <w:right w:val="nil"/>
            </w:tcBorders>
            <w:tcMar>
              <w:top w:w="0" w:type="dxa"/>
              <w:left w:w="45" w:type="dxa"/>
              <w:bottom w:w="0" w:type="dxa"/>
              <w:right w:w="45" w:type="dxa"/>
            </w:tcMar>
            <w:hideMark/>
          </w:tcPr>
          <w:p w14:paraId="17952FC2"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5</w:t>
            </w:r>
          </w:p>
        </w:tc>
      </w:tr>
      <w:tr w:rsidR="000A3980" w:rsidRPr="00405761" w14:paraId="06A047BC" w14:textId="77777777" w:rsidTr="001C1CC2">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14:paraId="64FAFF9D" w14:textId="77777777" w:rsidR="000A3980" w:rsidRPr="00405761" w:rsidRDefault="000A3980" w:rsidP="001C1CC2">
            <w:pPr>
              <w:pStyle w:val="EndnoteText"/>
              <w:rPr>
                <w:rFonts w:ascii="Arial" w:hAnsi="Arial" w:cs="Arial"/>
                <w:sz w:val="22"/>
                <w:szCs w:val="22"/>
                <w:lang w:val="en-US"/>
              </w:rPr>
            </w:pPr>
          </w:p>
        </w:tc>
        <w:tc>
          <w:tcPr>
            <w:tcW w:w="0" w:type="auto"/>
            <w:tcBorders>
              <w:top w:val="nil"/>
              <w:left w:val="nil"/>
              <w:bottom w:val="single" w:sz="6" w:space="0" w:color="auto"/>
              <w:right w:val="nil"/>
            </w:tcBorders>
            <w:tcMar>
              <w:top w:w="0" w:type="dxa"/>
              <w:left w:w="45" w:type="dxa"/>
              <w:bottom w:w="0" w:type="dxa"/>
              <w:right w:w="45" w:type="dxa"/>
            </w:tcMar>
            <w:hideMark/>
          </w:tcPr>
          <w:p w14:paraId="0C2D12F0"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6.</w:t>
            </w:r>
          </w:p>
        </w:tc>
        <w:tc>
          <w:tcPr>
            <w:tcW w:w="0" w:type="auto"/>
            <w:tcBorders>
              <w:top w:val="nil"/>
              <w:left w:val="nil"/>
              <w:bottom w:val="single" w:sz="6" w:space="0" w:color="auto"/>
              <w:right w:val="nil"/>
            </w:tcBorders>
            <w:tcMar>
              <w:top w:w="0" w:type="dxa"/>
              <w:left w:w="45" w:type="dxa"/>
              <w:bottom w:w="0" w:type="dxa"/>
              <w:right w:w="45" w:type="dxa"/>
            </w:tcMar>
            <w:hideMark/>
          </w:tcPr>
          <w:p w14:paraId="383C400E"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 xml:space="preserve">Limba </w:t>
            </w:r>
            <w:proofErr w:type="spellStart"/>
            <w:r w:rsidRPr="00405761">
              <w:rPr>
                <w:rFonts w:ascii="Arial" w:hAnsi="Arial" w:cs="Arial"/>
                <w:sz w:val="22"/>
                <w:szCs w:val="22"/>
                <w:lang w:val="en-US"/>
              </w:rPr>
              <w:t>străină</w:t>
            </w:r>
            <w:proofErr w:type="spellEnd"/>
            <w:r w:rsidRPr="00405761">
              <w:rPr>
                <w:rFonts w:ascii="Arial" w:hAnsi="Arial" w:cs="Arial"/>
                <w:sz w:val="22"/>
                <w:szCs w:val="22"/>
                <w:lang w:val="en-US"/>
              </w:rPr>
              <w:t xml:space="preserve"> (</w:t>
            </w:r>
            <w:proofErr w:type="spellStart"/>
            <w:r w:rsidRPr="00405761">
              <w:rPr>
                <w:rFonts w:ascii="Arial" w:hAnsi="Arial" w:cs="Arial"/>
                <w:sz w:val="22"/>
                <w:szCs w:val="22"/>
                <w:lang w:val="en-US"/>
              </w:rPr>
              <w:t>opţional</w:t>
            </w:r>
            <w:proofErr w:type="spellEnd"/>
            <w:r w:rsidRPr="00405761">
              <w:rPr>
                <w:rFonts w:ascii="Arial" w:hAnsi="Arial" w:cs="Arial"/>
                <w:sz w:val="22"/>
                <w:szCs w:val="22"/>
                <w:lang w:val="en-US"/>
              </w:rPr>
              <w:t>)</w:t>
            </w:r>
          </w:p>
        </w:tc>
        <w:tc>
          <w:tcPr>
            <w:tcW w:w="0" w:type="auto"/>
            <w:tcBorders>
              <w:top w:val="nil"/>
              <w:left w:val="nil"/>
              <w:bottom w:val="single" w:sz="6" w:space="0" w:color="auto"/>
              <w:right w:val="nil"/>
            </w:tcBorders>
            <w:tcMar>
              <w:top w:w="0" w:type="dxa"/>
              <w:left w:w="45" w:type="dxa"/>
              <w:bottom w:w="0" w:type="dxa"/>
              <w:right w:w="45" w:type="dxa"/>
            </w:tcMar>
            <w:hideMark/>
          </w:tcPr>
          <w:p w14:paraId="7A721BC5" w14:textId="77777777" w:rsidR="000A3980" w:rsidRPr="00405761" w:rsidRDefault="000A3980" w:rsidP="001C1CC2">
            <w:pPr>
              <w:pStyle w:val="EndnoteText"/>
              <w:rPr>
                <w:rFonts w:ascii="Arial" w:hAnsi="Arial" w:cs="Arial"/>
                <w:sz w:val="22"/>
                <w:szCs w:val="22"/>
                <w:lang w:val="en-US"/>
              </w:rPr>
            </w:pPr>
            <w:r w:rsidRPr="00405761">
              <w:rPr>
                <w:rFonts w:ascii="Arial" w:hAnsi="Arial" w:cs="Arial"/>
                <w:sz w:val="22"/>
                <w:szCs w:val="22"/>
                <w:lang w:val="en-US"/>
              </w:rPr>
              <w:t>4</w:t>
            </w:r>
          </w:p>
        </w:tc>
      </w:tr>
    </w:tbl>
    <w:p w14:paraId="4DECB1D1" w14:textId="77777777" w:rsidR="000A3980" w:rsidRPr="00405761" w:rsidRDefault="000A3980" w:rsidP="000A3980">
      <w:pPr>
        <w:pStyle w:val="EndnoteText"/>
        <w:rPr>
          <w:rFonts w:ascii="Arial" w:hAnsi="Arial" w:cs="Arial"/>
          <w:sz w:val="22"/>
          <w:szCs w:val="22"/>
          <w:lang w:val="en-US"/>
        </w:rPr>
      </w:pPr>
    </w:p>
    <w:p w14:paraId="0C6E7373" w14:textId="77777777" w:rsidR="000A3980" w:rsidRPr="00405761" w:rsidRDefault="000A3980" w:rsidP="000A3980">
      <w:pPr>
        <w:pStyle w:val="EndnoteText"/>
        <w:rPr>
          <w:rFonts w:ascii="Arial" w:hAnsi="Arial" w:cs="Arial"/>
          <w:sz w:val="22"/>
          <w:szCs w:val="22"/>
          <w:lang w:val="it-IT"/>
        </w:rPr>
      </w:pPr>
      <w:r w:rsidRPr="00405761">
        <w:rPr>
          <w:rFonts w:ascii="Arial" w:hAnsi="Arial" w:cs="Arial"/>
          <w:sz w:val="22"/>
          <w:szCs w:val="22"/>
          <w:lang w:val="it-IT"/>
        </w:rPr>
        <w:t xml:space="preserve">   A. Programa analitică pentru disciplina: Legislaţia profesională, socială şi fiscală  </w:t>
      </w:r>
    </w:p>
    <w:p w14:paraId="044FB210" w14:textId="77777777" w:rsidR="000A3980" w:rsidRPr="00405761" w:rsidRDefault="000A3980" w:rsidP="000A3980">
      <w:pPr>
        <w:pStyle w:val="EndnoteText"/>
        <w:rPr>
          <w:rFonts w:ascii="Arial" w:hAnsi="Arial" w:cs="Arial"/>
          <w:sz w:val="22"/>
          <w:szCs w:val="22"/>
          <w:lang w:val="it-IT"/>
        </w:rPr>
      </w:pPr>
      <w:r w:rsidRPr="00405761">
        <w:rPr>
          <w:rFonts w:ascii="Arial" w:hAnsi="Arial" w:cs="Arial"/>
          <w:sz w:val="22"/>
          <w:szCs w:val="22"/>
          <w:lang w:val="it-IT"/>
        </w:rPr>
        <w:t xml:space="preserve">    Durata: ore  </w:t>
      </w:r>
    </w:p>
    <w:p w14:paraId="006EB488" w14:textId="77777777" w:rsidR="000A3980" w:rsidRPr="000A3980" w:rsidRDefault="000A3980" w:rsidP="000A3980">
      <w:pPr>
        <w:pStyle w:val="EndnoteText"/>
        <w:rPr>
          <w:rFonts w:ascii="Arial" w:hAnsi="Arial" w:cs="Arial"/>
          <w:color w:val="000000" w:themeColor="text1"/>
          <w:sz w:val="22"/>
          <w:szCs w:val="22"/>
          <w:lang w:val="it-IT"/>
        </w:rPr>
      </w:pPr>
      <w:r w:rsidRPr="00405761">
        <w:rPr>
          <w:rFonts w:ascii="Arial" w:hAnsi="Arial" w:cs="Arial"/>
          <w:sz w:val="22"/>
          <w:szCs w:val="22"/>
          <w:lang w:val="it-IT"/>
        </w:rPr>
        <w:t xml:space="preserve">   I. Legislaţia specifică </w:t>
      </w:r>
      <w:r w:rsidRPr="000A3980">
        <w:rPr>
          <w:rFonts w:ascii="Arial" w:hAnsi="Arial" w:cs="Arial"/>
          <w:color w:val="000000" w:themeColor="text1"/>
          <w:sz w:val="22"/>
          <w:szCs w:val="22"/>
          <w:lang w:val="it-IT"/>
        </w:rPr>
        <w:t xml:space="preserve">(Legea </w:t>
      </w:r>
      <w:r w:rsidRPr="000A3980">
        <w:rPr>
          <w:color w:val="000000" w:themeColor="text1"/>
        </w:rPr>
        <w:fldChar w:fldCharType="begin"/>
      </w:r>
      <w:r w:rsidRPr="000A3980">
        <w:rPr>
          <w:color w:val="000000" w:themeColor="text1"/>
        </w:rPr>
        <w:instrText>HYPERLINK "act:45813%20-1"</w:instrText>
      </w:r>
      <w:r w:rsidRPr="000A3980">
        <w:rPr>
          <w:color w:val="000000" w:themeColor="text1"/>
        </w:rPr>
      </w:r>
      <w:r w:rsidRPr="000A3980">
        <w:rPr>
          <w:color w:val="000000" w:themeColor="text1"/>
        </w:rPr>
        <w:fldChar w:fldCharType="separate"/>
      </w:r>
      <w:r w:rsidRPr="000A3980">
        <w:rPr>
          <w:rStyle w:val="Hyperlink"/>
          <w:rFonts w:ascii="Arial" w:hAnsi="Arial" w:cs="Arial"/>
          <w:color w:val="000000" w:themeColor="text1"/>
          <w:sz w:val="22"/>
          <w:szCs w:val="22"/>
          <w:u w:val="none"/>
          <w:lang w:val="it-IT"/>
        </w:rPr>
        <w:t>nr. 38/2003</w:t>
      </w:r>
      <w:r w:rsidRPr="000A3980">
        <w:rPr>
          <w:rStyle w:val="Hyperlink"/>
          <w:rFonts w:ascii="Arial" w:hAnsi="Arial" w:cs="Arial"/>
          <w:color w:val="000000" w:themeColor="text1"/>
          <w:sz w:val="22"/>
          <w:szCs w:val="22"/>
          <w:u w:val="none"/>
          <w:lang w:val="it-IT"/>
        </w:rPr>
        <w:fldChar w:fldCharType="end"/>
      </w:r>
      <w:r w:rsidRPr="000A3980">
        <w:rPr>
          <w:rFonts w:ascii="Arial" w:hAnsi="Arial" w:cs="Arial"/>
          <w:color w:val="000000" w:themeColor="text1"/>
          <w:sz w:val="22"/>
          <w:szCs w:val="22"/>
          <w:lang w:val="it-IT"/>
        </w:rPr>
        <w:t xml:space="preserve">, cu modificările şi completările ulterioare)  </w:t>
      </w:r>
    </w:p>
    <w:p w14:paraId="3210790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Nota introductivă  </w:t>
      </w:r>
    </w:p>
    <w:p w14:paraId="3D000784"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Transportul în regim de taxi:  </w:t>
      </w:r>
    </w:p>
    <w:p w14:paraId="452D2F9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autorizarea şi efectuarea transportului;  </w:t>
      </w:r>
    </w:p>
    <w:p w14:paraId="7188049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atestarea profesională a taximetriştilor;  </w:t>
      </w:r>
    </w:p>
    <w:p w14:paraId="0A258A1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autovehiculele taxi;  </w:t>
      </w:r>
    </w:p>
    <w:p w14:paraId="5D2FA830"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it-IT"/>
        </w:rPr>
        <w:t>   </w:t>
      </w:r>
      <w:r w:rsidRPr="000A3980">
        <w:rPr>
          <w:rFonts w:ascii="Arial" w:hAnsi="Arial" w:cs="Arial"/>
          <w:color w:val="000000" w:themeColor="text1"/>
          <w:sz w:val="22"/>
          <w:szCs w:val="22"/>
          <w:lang w:val="en-US"/>
        </w:rPr>
        <w:t xml:space="preserve">d) </w:t>
      </w:r>
      <w:proofErr w:type="spellStart"/>
      <w:r w:rsidRPr="000A3980">
        <w:rPr>
          <w:rFonts w:ascii="Arial" w:hAnsi="Arial" w:cs="Arial"/>
          <w:color w:val="000000" w:themeColor="text1"/>
          <w:sz w:val="22"/>
          <w:szCs w:val="22"/>
          <w:lang w:val="en-US"/>
        </w:rPr>
        <w:t>aparatul</w:t>
      </w:r>
      <w:proofErr w:type="spellEnd"/>
      <w:r w:rsidRPr="000A3980">
        <w:rPr>
          <w:rFonts w:ascii="Arial" w:hAnsi="Arial" w:cs="Arial"/>
          <w:color w:val="000000" w:themeColor="text1"/>
          <w:sz w:val="22"/>
          <w:szCs w:val="22"/>
          <w:lang w:val="en-US"/>
        </w:rPr>
        <w:t xml:space="preserve"> de </w:t>
      </w:r>
      <w:proofErr w:type="spellStart"/>
      <w:r w:rsidRPr="000A3980">
        <w:rPr>
          <w:rFonts w:ascii="Arial" w:hAnsi="Arial" w:cs="Arial"/>
          <w:color w:val="000000" w:themeColor="text1"/>
          <w:sz w:val="22"/>
          <w:szCs w:val="22"/>
          <w:lang w:val="en-US"/>
        </w:rPr>
        <w:t>taxat</w:t>
      </w:r>
      <w:proofErr w:type="spellEnd"/>
      <w:r w:rsidRPr="000A3980">
        <w:rPr>
          <w:rFonts w:ascii="Arial" w:hAnsi="Arial" w:cs="Arial"/>
          <w:color w:val="000000" w:themeColor="text1"/>
          <w:sz w:val="22"/>
          <w:szCs w:val="22"/>
          <w:lang w:val="en-US"/>
        </w:rPr>
        <w:t xml:space="preserve">;  </w:t>
      </w:r>
    </w:p>
    <w:p w14:paraId="085421BE"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   e) </w:t>
      </w:r>
      <w:proofErr w:type="spellStart"/>
      <w:r w:rsidRPr="000A3980">
        <w:rPr>
          <w:rFonts w:ascii="Arial" w:hAnsi="Arial" w:cs="Arial"/>
          <w:color w:val="000000" w:themeColor="text1"/>
          <w:sz w:val="22"/>
          <w:szCs w:val="22"/>
          <w:lang w:val="en-US"/>
        </w:rPr>
        <w:t>tarifele</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privind</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transportul</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în</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regim</w:t>
      </w:r>
      <w:proofErr w:type="spellEnd"/>
      <w:r w:rsidRPr="000A3980">
        <w:rPr>
          <w:rFonts w:ascii="Arial" w:hAnsi="Arial" w:cs="Arial"/>
          <w:color w:val="000000" w:themeColor="text1"/>
          <w:sz w:val="22"/>
          <w:szCs w:val="22"/>
          <w:lang w:val="en-US"/>
        </w:rPr>
        <w:t xml:space="preserve"> de taxi;  </w:t>
      </w:r>
    </w:p>
    <w:p w14:paraId="1E9F2382"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   f) </w:t>
      </w:r>
      <w:proofErr w:type="spellStart"/>
      <w:r w:rsidRPr="000A3980">
        <w:rPr>
          <w:rFonts w:ascii="Arial" w:hAnsi="Arial" w:cs="Arial"/>
          <w:color w:val="000000" w:themeColor="text1"/>
          <w:sz w:val="22"/>
          <w:szCs w:val="22"/>
          <w:lang w:val="en-US"/>
        </w:rPr>
        <w:t>obligaţiile</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operatorului</w:t>
      </w:r>
      <w:proofErr w:type="spellEnd"/>
      <w:r w:rsidRPr="000A3980">
        <w:rPr>
          <w:rFonts w:ascii="Arial" w:hAnsi="Arial" w:cs="Arial"/>
          <w:color w:val="000000" w:themeColor="text1"/>
          <w:sz w:val="22"/>
          <w:szCs w:val="22"/>
          <w:lang w:val="en-US"/>
        </w:rPr>
        <w:t xml:space="preserve"> de transport, ale </w:t>
      </w:r>
      <w:proofErr w:type="spellStart"/>
      <w:r w:rsidRPr="000A3980">
        <w:rPr>
          <w:rFonts w:ascii="Arial" w:hAnsi="Arial" w:cs="Arial"/>
          <w:color w:val="000000" w:themeColor="text1"/>
          <w:sz w:val="22"/>
          <w:szCs w:val="22"/>
          <w:lang w:val="en-US"/>
        </w:rPr>
        <w:t>taximetristului</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şi</w:t>
      </w:r>
      <w:proofErr w:type="spellEnd"/>
      <w:r w:rsidRPr="000A3980">
        <w:rPr>
          <w:rFonts w:ascii="Arial" w:hAnsi="Arial" w:cs="Arial"/>
          <w:color w:val="000000" w:themeColor="text1"/>
          <w:sz w:val="22"/>
          <w:szCs w:val="22"/>
          <w:lang w:val="en-US"/>
        </w:rPr>
        <w:t xml:space="preserve"> ale </w:t>
      </w:r>
      <w:proofErr w:type="spellStart"/>
      <w:r w:rsidRPr="000A3980">
        <w:rPr>
          <w:rFonts w:ascii="Arial" w:hAnsi="Arial" w:cs="Arial"/>
          <w:color w:val="000000" w:themeColor="text1"/>
          <w:sz w:val="22"/>
          <w:szCs w:val="22"/>
          <w:lang w:val="en-US"/>
        </w:rPr>
        <w:t>clientului</w:t>
      </w:r>
      <w:proofErr w:type="spellEnd"/>
      <w:r w:rsidRPr="000A3980">
        <w:rPr>
          <w:rFonts w:ascii="Arial" w:hAnsi="Arial" w:cs="Arial"/>
          <w:color w:val="000000" w:themeColor="text1"/>
          <w:sz w:val="22"/>
          <w:szCs w:val="22"/>
          <w:lang w:val="en-US"/>
        </w:rPr>
        <w:t xml:space="preserve">;  </w:t>
      </w:r>
    </w:p>
    <w:p w14:paraId="5A21EF84"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   g) </w:t>
      </w:r>
      <w:proofErr w:type="spellStart"/>
      <w:r w:rsidRPr="000A3980">
        <w:rPr>
          <w:rFonts w:ascii="Arial" w:hAnsi="Arial" w:cs="Arial"/>
          <w:color w:val="000000" w:themeColor="text1"/>
          <w:sz w:val="22"/>
          <w:szCs w:val="22"/>
          <w:lang w:val="en-US"/>
        </w:rPr>
        <w:t>sancţiunile</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şi</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contravenţiile</w:t>
      </w:r>
      <w:proofErr w:type="spellEnd"/>
      <w:r w:rsidRPr="000A3980">
        <w:rPr>
          <w:rFonts w:ascii="Arial" w:hAnsi="Arial" w:cs="Arial"/>
          <w:color w:val="000000" w:themeColor="text1"/>
          <w:sz w:val="22"/>
          <w:szCs w:val="22"/>
          <w:lang w:val="en-US"/>
        </w:rPr>
        <w:t xml:space="preserve">;  </w:t>
      </w:r>
    </w:p>
    <w:p w14:paraId="62EE8B1E"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   h) </w:t>
      </w:r>
      <w:proofErr w:type="spellStart"/>
      <w:r w:rsidRPr="000A3980">
        <w:rPr>
          <w:rFonts w:ascii="Arial" w:hAnsi="Arial" w:cs="Arial"/>
          <w:color w:val="000000" w:themeColor="text1"/>
          <w:sz w:val="22"/>
          <w:szCs w:val="22"/>
          <w:lang w:val="en-US"/>
        </w:rPr>
        <w:t>atribuţiile</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autorităţilor</w:t>
      </w:r>
      <w:proofErr w:type="spellEnd"/>
      <w:r w:rsidRPr="000A3980">
        <w:rPr>
          <w:rFonts w:ascii="Arial" w:hAnsi="Arial" w:cs="Arial"/>
          <w:color w:val="000000" w:themeColor="text1"/>
          <w:sz w:val="22"/>
          <w:szCs w:val="22"/>
          <w:lang w:val="en-US"/>
        </w:rPr>
        <w:t xml:space="preserve"> cu </w:t>
      </w:r>
      <w:proofErr w:type="spellStart"/>
      <w:r w:rsidRPr="000A3980">
        <w:rPr>
          <w:rFonts w:ascii="Arial" w:hAnsi="Arial" w:cs="Arial"/>
          <w:color w:val="000000" w:themeColor="text1"/>
          <w:sz w:val="22"/>
          <w:szCs w:val="22"/>
          <w:lang w:val="en-US"/>
        </w:rPr>
        <w:t>privire</w:t>
      </w:r>
      <w:proofErr w:type="spellEnd"/>
      <w:r w:rsidRPr="000A3980">
        <w:rPr>
          <w:rFonts w:ascii="Arial" w:hAnsi="Arial" w:cs="Arial"/>
          <w:color w:val="000000" w:themeColor="text1"/>
          <w:sz w:val="22"/>
          <w:szCs w:val="22"/>
          <w:lang w:val="en-US"/>
        </w:rPr>
        <w:t xml:space="preserve"> la </w:t>
      </w:r>
      <w:proofErr w:type="spellStart"/>
      <w:r w:rsidRPr="000A3980">
        <w:rPr>
          <w:rFonts w:ascii="Arial" w:hAnsi="Arial" w:cs="Arial"/>
          <w:color w:val="000000" w:themeColor="text1"/>
          <w:sz w:val="22"/>
          <w:szCs w:val="22"/>
          <w:lang w:val="en-US"/>
        </w:rPr>
        <w:t>desfăşurarea</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transportului</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în</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regim</w:t>
      </w:r>
      <w:proofErr w:type="spellEnd"/>
      <w:r w:rsidRPr="000A3980">
        <w:rPr>
          <w:rFonts w:ascii="Arial" w:hAnsi="Arial" w:cs="Arial"/>
          <w:color w:val="000000" w:themeColor="text1"/>
          <w:sz w:val="22"/>
          <w:szCs w:val="22"/>
          <w:lang w:val="en-US"/>
        </w:rPr>
        <w:t xml:space="preserve"> de taxi.  </w:t>
      </w:r>
    </w:p>
    <w:p w14:paraId="745BFAE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en-US"/>
        </w:rPr>
        <w:t>   </w:t>
      </w:r>
      <w:r w:rsidRPr="000A3980">
        <w:rPr>
          <w:rFonts w:ascii="Arial" w:hAnsi="Arial" w:cs="Arial"/>
          <w:color w:val="000000" w:themeColor="text1"/>
          <w:sz w:val="22"/>
          <w:szCs w:val="22"/>
          <w:lang w:val="it-IT"/>
        </w:rPr>
        <w:t xml:space="preserve">3. Legislaţia în vigoare referitoare la utilizarea staţiilor de emisie-recepţie (Ordonanţa de urgenţă a Guvernului </w:t>
      </w:r>
      <w:r w:rsidRPr="000A3980">
        <w:rPr>
          <w:rFonts w:ascii="Arial" w:hAnsi="Arial" w:cs="Arial"/>
          <w:color w:val="000000" w:themeColor="text1"/>
          <w:sz w:val="22"/>
          <w:szCs w:val="22"/>
          <w:lang w:val="en-US"/>
        </w:rPr>
        <w:fldChar w:fldCharType="begin"/>
      </w:r>
      <w:r w:rsidRPr="000A3980">
        <w:rPr>
          <w:rFonts w:ascii="Arial" w:hAnsi="Arial" w:cs="Arial"/>
          <w:color w:val="000000" w:themeColor="text1"/>
          <w:sz w:val="22"/>
          <w:szCs w:val="22"/>
          <w:lang w:val="it-IT"/>
        </w:rPr>
        <w:instrText>HYPERLINK "act:39670%20-1"</w:instrText>
      </w:r>
      <w:r w:rsidRPr="000A3980">
        <w:rPr>
          <w:rFonts w:ascii="Arial" w:hAnsi="Arial" w:cs="Arial"/>
          <w:color w:val="000000" w:themeColor="text1"/>
          <w:sz w:val="22"/>
          <w:szCs w:val="22"/>
          <w:lang w:val="en-US"/>
        </w:rPr>
      </w:r>
      <w:r w:rsidRPr="000A3980">
        <w:rPr>
          <w:rFonts w:ascii="Arial" w:hAnsi="Arial" w:cs="Arial"/>
          <w:color w:val="000000" w:themeColor="text1"/>
          <w:sz w:val="22"/>
          <w:szCs w:val="22"/>
          <w:lang w:val="en-US"/>
        </w:rPr>
        <w:fldChar w:fldCharType="separate"/>
      </w:r>
      <w:r w:rsidRPr="000A3980">
        <w:rPr>
          <w:rStyle w:val="Hyperlink"/>
          <w:rFonts w:ascii="Arial" w:hAnsi="Arial" w:cs="Arial"/>
          <w:color w:val="000000" w:themeColor="text1"/>
          <w:sz w:val="22"/>
          <w:szCs w:val="22"/>
          <w:u w:val="none"/>
          <w:lang w:val="it-IT"/>
        </w:rPr>
        <w:t>nr. 79/2002</w:t>
      </w:r>
      <w:r w:rsidRPr="000A3980">
        <w:rPr>
          <w:rFonts w:ascii="Arial" w:hAnsi="Arial" w:cs="Arial"/>
          <w:color w:val="000000" w:themeColor="text1"/>
          <w:sz w:val="22"/>
          <w:szCs w:val="22"/>
        </w:rPr>
        <w:fldChar w:fldCharType="end"/>
      </w:r>
      <w:r w:rsidRPr="000A3980">
        <w:rPr>
          <w:rFonts w:ascii="Arial" w:hAnsi="Arial" w:cs="Arial"/>
          <w:color w:val="000000" w:themeColor="text1"/>
          <w:sz w:val="22"/>
          <w:szCs w:val="22"/>
          <w:lang w:val="it-IT"/>
        </w:rPr>
        <w:t xml:space="preserve"> privind cadrul general de reglementare a comunicaţiilor, aprobată cu modificări prin Legea </w:t>
      </w:r>
      <w:r w:rsidRPr="000A3980">
        <w:rPr>
          <w:rFonts w:ascii="Arial" w:hAnsi="Arial" w:cs="Arial"/>
          <w:color w:val="000000" w:themeColor="text1"/>
          <w:sz w:val="22"/>
          <w:szCs w:val="22"/>
          <w:lang w:val="en-US"/>
        </w:rPr>
        <w:fldChar w:fldCharType="begin"/>
      </w:r>
      <w:r w:rsidRPr="000A3980">
        <w:rPr>
          <w:rFonts w:ascii="Arial" w:hAnsi="Arial" w:cs="Arial"/>
          <w:color w:val="000000" w:themeColor="text1"/>
          <w:sz w:val="22"/>
          <w:szCs w:val="22"/>
          <w:lang w:val="it-IT"/>
        </w:rPr>
        <w:instrText>HYPERLINK "act:39119%20-1"</w:instrText>
      </w:r>
      <w:r w:rsidRPr="000A3980">
        <w:rPr>
          <w:rFonts w:ascii="Arial" w:hAnsi="Arial" w:cs="Arial"/>
          <w:color w:val="000000" w:themeColor="text1"/>
          <w:sz w:val="22"/>
          <w:szCs w:val="22"/>
          <w:lang w:val="en-US"/>
        </w:rPr>
      </w:r>
      <w:r w:rsidRPr="000A3980">
        <w:rPr>
          <w:rFonts w:ascii="Arial" w:hAnsi="Arial" w:cs="Arial"/>
          <w:color w:val="000000" w:themeColor="text1"/>
          <w:sz w:val="22"/>
          <w:szCs w:val="22"/>
          <w:lang w:val="en-US"/>
        </w:rPr>
        <w:fldChar w:fldCharType="separate"/>
      </w:r>
      <w:r w:rsidRPr="000A3980">
        <w:rPr>
          <w:rStyle w:val="Hyperlink"/>
          <w:rFonts w:ascii="Arial" w:hAnsi="Arial" w:cs="Arial"/>
          <w:color w:val="000000" w:themeColor="text1"/>
          <w:sz w:val="22"/>
          <w:szCs w:val="22"/>
          <w:u w:val="none"/>
          <w:lang w:val="it-IT"/>
        </w:rPr>
        <w:t>nr. 591/2002</w:t>
      </w:r>
      <w:r w:rsidRPr="000A3980">
        <w:rPr>
          <w:rFonts w:ascii="Arial" w:hAnsi="Arial" w:cs="Arial"/>
          <w:color w:val="000000" w:themeColor="text1"/>
          <w:sz w:val="22"/>
          <w:szCs w:val="22"/>
        </w:rPr>
        <w:fldChar w:fldCharType="end"/>
      </w:r>
      <w:r w:rsidRPr="000A3980">
        <w:rPr>
          <w:rFonts w:ascii="Arial" w:hAnsi="Arial" w:cs="Arial"/>
          <w:color w:val="000000" w:themeColor="text1"/>
          <w:sz w:val="22"/>
          <w:szCs w:val="22"/>
          <w:lang w:val="it-IT"/>
        </w:rPr>
        <w:t xml:space="preserve">, cu modificările şi completările ulterioare, şi Hotărârea Guvernului </w:t>
      </w:r>
      <w:r w:rsidRPr="000A3980">
        <w:rPr>
          <w:rFonts w:ascii="Arial" w:hAnsi="Arial" w:cs="Arial"/>
          <w:color w:val="000000" w:themeColor="text1"/>
          <w:sz w:val="22"/>
          <w:szCs w:val="22"/>
          <w:lang w:val="en-US"/>
        </w:rPr>
        <w:fldChar w:fldCharType="begin"/>
      </w:r>
      <w:r w:rsidRPr="000A3980">
        <w:rPr>
          <w:rFonts w:ascii="Arial" w:hAnsi="Arial" w:cs="Arial"/>
          <w:color w:val="000000" w:themeColor="text1"/>
          <w:sz w:val="22"/>
          <w:szCs w:val="22"/>
          <w:lang w:val="it-IT"/>
        </w:rPr>
        <w:instrText>HYPERLINK "act:114505%20-1"</w:instrText>
      </w:r>
      <w:r w:rsidRPr="000A3980">
        <w:rPr>
          <w:rFonts w:ascii="Arial" w:hAnsi="Arial" w:cs="Arial"/>
          <w:color w:val="000000" w:themeColor="text1"/>
          <w:sz w:val="22"/>
          <w:szCs w:val="22"/>
          <w:lang w:val="en-US"/>
        </w:rPr>
      </w:r>
      <w:r w:rsidRPr="000A3980">
        <w:rPr>
          <w:rFonts w:ascii="Arial" w:hAnsi="Arial" w:cs="Arial"/>
          <w:color w:val="000000" w:themeColor="text1"/>
          <w:sz w:val="22"/>
          <w:szCs w:val="22"/>
          <w:lang w:val="en-US"/>
        </w:rPr>
        <w:fldChar w:fldCharType="separate"/>
      </w:r>
      <w:r w:rsidRPr="000A3980">
        <w:rPr>
          <w:rStyle w:val="Hyperlink"/>
          <w:rFonts w:ascii="Arial" w:hAnsi="Arial" w:cs="Arial"/>
          <w:color w:val="000000" w:themeColor="text1"/>
          <w:sz w:val="22"/>
          <w:szCs w:val="22"/>
          <w:u w:val="none"/>
          <w:lang w:val="it-IT"/>
        </w:rPr>
        <w:t>nr. 88/2003</w:t>
      </w:r>
      <w:r w:rsidRPr="000A3980">
        <w:rPr>
          <w:rFonts w:ascii="Arial" w:hAnsi="Arial" w:cs="Arial"/>
          <w:color w:val="000000" w:themeColor="text1"/>
          <w:sz w:val="22"/>
          <w:szCs w:val="22"/>
        </w:rPr>
        <w:fldChar w:fldCharType="end"/>
      </w:r>
      <w:r w:rsidRPr="000A3980">
        <w:rPr>
          <w:rFonts w:ascii="Arial" w:hAnsi="Arial" w:cs="Arial"/>
          <w:color w:val="000000" w:themeColor="text1"/>
          <w:sz w:val="22"/>
          <w:szCs w:val="22"/>
          <w:lang w:val="it-IT"/>
        </w:rPr>
        <w:t xml:space="preserve"> privind echipamentele radio şi echipamentele terminale de telecomunicaţii şi recunoaşterea mutuala a conformităţii acestora, republicată).  </w:t>
      </w:r>
    </w:p>
    <w:p w14:paraId="07B462A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 Legislaţia socială  </w:t>
      </w:r>
    </w:p>
    <w:p w14:paraId="2E3A781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Nota introductivă  </w:t>
      </w:r>
    </w:p>
    <w:p w14:paraId="141CE94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Contractul individual de muncă:  </w:t>
      </w:r>
    </w:p>
    <w:p w14:paraId="342D74F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clauzele generale şi specifice;  </w:t>
      </w:r>
    </w:p>
    <w:p w14:paraId="4EEC5E4D"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it-IT"/>
        </w:rPr>
        <w:t>   </w:t>
      </w:r>
      <w:r w:rsidRPr="000A3980">
        <w:rPr>
          <w:rFonts w:ascii="Arial" w:hAnsi="Arial" w:cs="Arial"/>
          <w:color w:val="000000" w:themeColor="text1"/>
          <w:sz w:val="22"/>
          <w:szCs w:val="22"/>
          <w:lang w:val="en-US"/>
        </w:rPr>
        <w:t xml:space="preserve">b) </w:t>
      </w:r>
      <w:proofErr w:type="spellStart"/>
      <w:r w:rsidRPr="000A3980">
        <w:rPr>
          <w:rFonts w:ascii="Arial" w:hAnsi="Arial" w:cs="Arial"/>
          <w:color w:val="000000" w:themeColor="text1"/>
          <w:sz w:val="22"/>
          <w:szCs w:val="22"/>
          <w:lang w:val="en-US"/>
        </w:rPr>
        <w:t>drepturile</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şi</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obligaţiile</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angajatului</w:t>
      </w:r>
      <w:proofErr w:type="spellEnd"/>
      <w:r w:rsidRPr="000A3980">
        <w:rPr>
          <w:rFonts w:ascii="Arial" w:hAnsi="Arial" w:cs="Arial"/>
          <w:color w:val="000000" w:themeColor="text1"/>
          <w:sz w:val="22"/>
          <w:szCs w:val="22"/>
          <w:lang w:val="en-US"/>
        </w:rPr>
        <w:t xml:space="preserve">;  </w:t>
      </w:r>
    </w:p>
    <w:p w14:paraId="5CEA898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en-US"/>
        </w:rPr>
        <w:t>   </w:t>
      </w:r>
      <w:r w:rsidRPr="000A3980">
        <w:rPr>
          <w:rFonts w:ascii="Arial" w:hAnsi="Arial" w:cs="Arial"/>
          <w:color w:val="000000" w:themeColor="text1"/>
          <w:sz w:val="22"/>
          <w:szCs w:val="22"/>
          <w:lang w:val="it-IT"/>
        </w:rPr>
        <w:t xml:space="preserve">c) suspendarea şi încetarea contractului;  </w:t>
      </w:r>
    </w:p>
    <w:p w14:paraId="2CAA42C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concedierea şi demisia;  </w:t>
      </w:r>
    </w:p>
    <w:p w14:paraId="1ACFA9A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e) variantele de contract individual de muncă;  </w:t>
      </w:r>
    </w:p>
    <w:p w14:paraId="2BAB2BD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f) timpul de lucru şi munca suplimentară;  </w:t>
      </w:r>
    </w:p>
    <w:p w14:paraId="60BE240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g) concediul de odihnă şi concediul de formare profesională;  </w:t>
      </w:r>
    </w:p>
    <w:p w14:paraId="79793EF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h) salarizarea;  </w:t>
      </w:r>
    </w:p>
    <w:p w14:paraId="3B707CF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 sancţiunile disciplinare.  </w:t>
      </w:r>
    </w:p>
    <w:p w14:paraId="6575F7D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Contractul colectiv de muncă. Clauzele acestuia  </w:t>
      </w:r>
    </w:p>
    <w:p w14:paraId="79B238E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Standardul ocupaţional (Cartea taximetristului). Principalele prevederi.  </w:t>
      </w:r>
    </w:p>
    <w:p w14:paraId="453E573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III. Legislaţia fiscală  </w:t>
      </w:r>
    </w:p>
    <w:p w14:paraId="03A52D6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lastRenderedPageBreak/>
        <w:t xml:space="preserve">   1. Nota introductivă  </w:t>
      </w:r>
    </w:p>
    <w:p w14:paraId="72CBA06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Taxe şi impozite, reglementări în activitatea de taximetrie:  </w:t>
      </w:r>
    </w:p>
    <w:p w14:paraId="08D4B2E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aplicarea TVA;  </w:t>
      </w:r>
    </w:p>
    <w:p w14:paraId="62DF558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taxa pe autovehicul;  </w:t>
      </w:r>
    </w:p>
    <w:p w14:paraId="2CE001B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taxe de trecere şi de utilizare a infrastructurii;  </w:t>
      </w:r>
    </w:p>
    <w:p w14:paraId="28ADB64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impozitele pe venit;  </w:t>
      </w:r>
    </w:p>
    <w:p w14:paraId="2B356BA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e) regimul asigurărilor;  </w:t>
      </w:r>
    </w:p>
    <w:p w14:paraId="3B6F943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f) stabilirea tarifului în taximetrie, cheltuieli fixe şi variabile;  </w:t>
      </w:r>
    </w:p>
    <w:p w14:paraId="42953AA6"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it-IT"/>
        </w:rPr>
        <w:t>   </w:t>
      </w:r>
      <w:r w:rsidRPr="000A3980">
        <w:rPr>
          <w:rFonts w:ascii="Arial" w:hAnsi="Arial" w:cs="Arial"/>
          <w:color w:val="000000" w:themeColor="text1"/>
          <w:sz w:val="22"/>
          <w:szCs w:val="22"/>
          <w:lang w:val="en-US"/>
        </w:rPr>
        <w:t xml:space="preserve">g) contract de </w:t>
      </w:r>
      <w:proofErr w:type="spellStart"/>
      <w:r w:rsidRPr="000A3980">
        <w:rPr>
          <w:rFonts w:ascii="Arial" w:hAnsi="Arial" w:cs="Arial"/>
          <w:color w:val="000000" w:themeColor="text1"/>
          <w:sz w:val="22"/>
          <w:szCs w:val="22"/>
          <w:lang w:val="en-US"/>
        </w:rPr>
        <w:t>închiriere</w:t>
      </w:r>
      <w:proofErr w:type="spellEnd"/>
      <w:r w:rsidRPr="000A3980">
        <w:rPr>
          <w:rFonts w:ascii="Arial" w:hAnsi="Arial" w:cs="Arial"/>
          <w:color w:val="000000" w:themeColor="text1"/>
          <w:sz w:val="22"/>
          <w:szCs w:val="22"/>
          <w:lang w:val="en-US"/>
        </w:rPr>
        <w:t xml:space="preserve"> a </w:t>
      </w:r>
      <w:proofErr w:type="spellStart"/>
      <w:r w:rsidRPr="000A3980">
        <w:rPr>
          <w:rFonts w:ascii="Arial" w:hAnsi="Arial" w:cs="Arial"/>
          <w:color w:val="000000" w:themeColor="text1"/>
          <w:sz w:val="22"/>
          <w:szCs w:val="22"/>
          <w:lang w:val="en-US"/>
        </w:rPr>
        <w:t>autovehiculelor</w:t>
      </w:r>
      <w:proofErr w:type="spellEnd"/>
      <w:r w:rsidRPr="000A3980">
        <w:rPr>
          <w:rFonts w:ascii="Arial" w:hAnsi="Arial" w:cs="Arial"/>
          <w:color w:val="000000" w:themeColor="text1"/>
          <w:sz w:val="22"/>
          <w:szCs w:val="22"/>
          <w:lang w:val="en-US"/>
        </w:rPr>
        <w:t xml:space="preserve">.  </w:t>
      </w:r>
    </w:p>
    <w:p w14:paraId="71F7CF2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en-US"/>
        </w:rPr>
        <w:t>   </w:t>
      </w:r>
      <w:r w:rsidRPr="000A3980">
        <w:rPr>
          <w:rFonts w:ascii="Arial" w:hAnsi="Arial" w:cs="Arial"/>
          <w:color w:val="000000" w:themeColor="text1"/>
          <w:sz w:val="22"/>
          <w:szCs w:val="22"/>
          <w:lang w:val="it-IT"/>
        </w:rPr>
        <w:t xml:space="preserve">B. Programa analitică pentru disciplina: Servirea clienţilor  </w:t>
      </w:r>
    </w:p>
    <w:p w14:paraId="4AD273F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Durata: ore  </w:t>
      </w:r>
    </w:p>
    <w:p w14:paraId="06B6B2B4"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Cerinţele operatorului de transport taxi  </w:t>
      </w:r>
    </w:p>
    <w:p w14:paraId="29F2682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Politica firmei privind relaţiile cu clienţii:  </w:t>
      </w:r>
    </w:p>
    <w:p w14:paraId="5393567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regulamentul de ordine interioară;  </w:t>
      </w:r>
    </w:p>
    <w:p w14:paraId="566833E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ţinuta vestimentară şi igiena corporală;  </w:t>
      </w:r>
    </w:p>
    <w:p w14:paraId="769CBCC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profilul moral şi codul bunelor maniere;  </w:t>
      </w:r>
    </w:p>
    <w:p w14:paraId="7602E22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tipurile de nevoi speciale ale clientului;  </w:t>
      </w:r>
    </w:p>
    <w:p w14:paraId="67ABC81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e) rezolvarea situaţiilor conflictuale şi a reclamaţiilor;  </w:t>
      </w:r>
    </w:p>
    <w:p w14:paraId="4427076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f) avantajele oferite clientului.  </w:t>
      </w:r>
    </w:p>
    <w:p w14:paraId="28548C8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Comportamentul faţă de clienţi:  </w:t>
      </w:r>
    </w:p>
    <w:p w14:paraId="4E9F1BA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obligaţii ale conducătorului auto;  </w:t>
      </w:r>
    </w:p>
    <w:p w14:paraId="48F40FD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obligaţii ale clienţilor.  </w:t>
      </w:r>
    </w:p>
    <w:p w14:paraId="5610537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Programa analitică pentru disciplina: Practica serviciilor de taximetrie  </w:t>
      </w:r>
    </w:p>
    <w:p w14:paraId="4B5FDEF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Durata: ore  </w:t>
      </w:r>
    </w:p>
    <w:p w14:paraId="37F8990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 Aspecte specifice  </w:t>
      </w:r>
    </w:p>
    <w:p w14:paraId="57141E8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Funcţionarea şi utilizarea aparatului de taxat şi a staţiei radio de emisie-recepţie  </w:t>
      </w:r>
    </w:p>
    <w:p w14:paraId="39E2F6B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Întocmirea şi păstrarea documentelor:  </w:t>
      </w:r>
    </w:p>
    <w:p w14:paraId="532042C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documentele care trebuie să se găsească în mod obligatoriu la bordul vehiculului;  </w:t>
      </w:r>
    </w:p>
    <w:p w14:paraId="17AF3DF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completarea foii de parcurs;  </w:t>
      </w:r>
    </w:p>
    <w:p w14:paraId="38E7F20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asigurarea cu accesorii;  </w:t>
      </w:r>
    </w:p>
    <w:p w14:paraId="353C1E0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documentele cu care se încheie ziua de lucru.  </w:t>
      </w:r>
    </w:p>
    <w:p w14:paraId="5E59C51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 Topografia locală  </w:t>
      </w:r>
    </w:p>
    <w:p w14:paraId="34EA100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Arterele principale  </w:t>
      </w:r>
    </w:p>
    <w:p w14:paraId="12763AE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Drumuri cu sens unic şi intersecţii de circulaţie dirijate  </w:t>
      </w:r>
    </w:p>
    <w:p w14:paraId="5CBF9A7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Împărţirea zonală  </w:t>
      </w:r>
    </w:p>
    <w:p w14:paraId="3D96D26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Principalele localităţi limitrofe  </w:t>
      </w:r>
    </w:p>
    <w:p w14:paraId="5E12923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5. Amplasarea instituţiilor importante  </w:t>
      </w:r>
    </w:p>
    <w:p w14:paraId="097FDE7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6. Citirea hărţilor şi a ghidurilor  </w:t>
      </w:r>
    </w:p>
    <w:p w14:paraId="09861B3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III. Informaţii turistice  </w:t>
      </w:r>
    </w:p>
    <w:p w14:paraId="78CF490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Cunoştinţe referitoare la tipurile de informaţii solicitate de clienţi:  </w:t>
      </w:r>
    </w:p>
    <w:p w14:paraId="43324E6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informaţii generale;  </w:t>
      </w:r>
    </w:p>
    <w:p w14:paraId="7BF7187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istoria oraşului;  </w:t>
      </w:r>
    </w:p>
    <w:p w14:paraId="5173676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edificii istorice şi moderne importante;  </w:t>
      </w:r>
    </w:p>
    <w:p w14:paraId="535294C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divertisment.  </w:t>
      </w:r>
    </w:p>
    <w:p w14:paraId="2222CFF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IV. Aspecte practice  </w:t>
      </w:r>
    </w:p>
    <w:p w14:paraId="2C91149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Comunicarea cu firma  </w:t>
      </w:r>
    </w:p>
    <w:p w14:paraId="54D0BBB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Abilităţi de conversaţie cu clienţii  </w:t>
      </w:r>
    </w:p>
    <w:p w14:paraId="66BEAF9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Studii de caz privind comportamentul (profesionist sau neadecvat) al taximetristului:  </w:t>
      </w:r>
    </w:p>
    <w:p w14:paraId="3C63896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simularea unei curse;  </w:t>
      </w:r>
    </w:p>
    <w:p w14:paraId="519B01D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simularea unui control.  </w:t>
      </w:r>
    </w:p>
    <w:p w14:paraId="42A1A11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Programa analitică pentru disciplina: Conducerea autovehiculului şi siguranţa rutieră  </w:t>
      </w:r>
    </w:p>
    <w:p w14:paraId="4DAECED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Durata: ore  </w:t>
      </w:r>
    </w:p>
    <w:p w14:paraId="4642113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 Cunoştinţe despre vehicul  </w:t>
      </w:r>
    </w:p>
    <w:p w14:paraId="6F9BD95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Cunoştinţe despre exploatarea autovehiculului  </w:t>
      </w:r>
    </w:p>
    <w:p w14:paraId="48ED3DA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Verificarea tehnică zilnică  </w:t>
      </w:r>
    </w:p>
    <w:p w14:paraId="5062730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lastRenderedPageBreak/>
        <w:t xml:space="preserve">   3. Primirea şi predarea zilnică a autovehiculului.  </w:t>
      </w:r>
    </w:p>
    <w:p w14:paraId="6BE4959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 Îndrumări privind conducerea vehiculului  </w:t>
      </w:r>
    </w:p>
    <w:p w14:paraId="3B4B697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Conducerea defensivă specifică activităţii de taximetrie:  </w:t>
      </w:r>
    </w:p>
    <w:p w14:paraId="571AE40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noţiuni introductive;  </w:t>
      </w:r>
    </w:p>
    <w:p w14:paraId="3DABF2C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factorii conducerii defensive;  </w:t>
      </w:r>
    </w:p>
    <w:p w14:paraId="088CD81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măsuri pentru conducerea în siguranţă;  </w:t>
      </w:r>
    </w:p>
    <w:p w14:paraId="1E4BAFF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măsuri pentru evitarea unui accident.  </w:t>
      </w:r>
    </w:p>
    <w:p w14:paraId="58AB8CD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Factorii care influenţează starea fizică şi psihică a conducătorului auto  </w:t>
      </w:r>
    </w:p>
    <w:p w14:paraId="4847380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Conducerea defensivă în diverse situaţii:  </w:t>
      </w:r>
    </w:p>
    <w:p w14:paraId="6F3E0EAE"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it-IT"/>
        </w:rPr>
        <w:t>   </w:t>
      </w:r>
      <w:r w:rsidRPr="000A3980">
        <w:rPr>
          <w:rFonts w:ascii="Arial" w:hAnsi="Arial" w:cs="Arial"/>
          <w:color w:val="000000" w:themeColor="text1"/>
          <w:sz w:val="22"/>
          <w:szCs w:val="22"/>
          <w:lang w:val="en-US"/>
        </w:rPr>
        <w:t xml:space="preserve">a) pe </w:t>
      </w:r>
      <w:proofErr w:type="spellStart"/>
      <w:r w:rsidRPr="000A3980">
        <w:rPr>
          <w:rFonts w:ascii="Arial" w:hAnsi="Arial" w:cs="Arial"/>
          <w:color w:val="000000" w:themeColor="text1"/>
          <w:sz w:val="22"/>
          <w:szCs w:val="22"/>
          <w:lang w:val="en-US"/>
        </w:rPr>
        <w:t>timp</w:t>
      </w:r>
      <w:proofErr w:type="spellEnd"/>
      <w:r w:rsidRPr="000A3980">
        <w:rPr>
          <w:rFonts w:ascii="Arial" w:hAnsi="Arial" w:cs="Arial"/>
          <w:color w:val="000000" w:themeColor="text1"/>
          <w:sz w:val="22"/>
          <w:szCs w:val="22"/>
          <w:lang w:val="en-US"/>
        </w:rPr>
        <w:t xml:space="preserve"> de </w:t>
      </w:r>
      <w:proofErr w:type="spellStart"/>
      <w:r w:rsidRPr="000A3980">
        <w:rPr>
          <w:rFonts w:ascii="Arial" w:hAnsi="Arial" w:cs="Arial"/>
          <w:color w:val="000000" w:themeColor="text1"/>
          <w:sz w:val="22"/>
          <w:szCs w:val="22"/>
          <w:lang w:val="en-US"/>
        </w:rPr>
        <w:t>noapte</w:t>
      </w:r>
      <w:proofErr w:type="spellEnd"/>
      <w:r w:rsidRPr="000A3980">
        <w:rPr>
          <w:rFonts w:ascii="Arial" w:hAnsi="Arial" w:cs="Arial"/>
          <w:color w:val="000000" w:themeColor="text1"/>
          <w:sz w:val="22"/>
          <w:szCs w:val="22"/>
          <w:lang w:val="en-US"/>
        </w:rPr>
        <w:t xml:space="preserve">;  </w:t>
      </w:r>
    </w:p>
    <w:p w14:paraId="3AC61FC0"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   b) pe </w:t>
      </w:r>
      <w:proofErr w:type="spellStart"/>
      <w:r w:rsidRPr="000A3980">
        <w:rPr>
          <w:rFonts w:ascii="Arial" w:hAnsi="Arial" w:cs="Arial"/>
          <w:color w:val="000000" w:themeColor="text1"/>
          <w:sz w:val="22"/>
          <w:szCs w:val="22"/>
          <w:lang w:val="en-US"/>
        </w:rPr>
        <w:t>timp</w:t>
      </w:r>
      <w:proofErr w:type="spellEnd"/>
      <w:r w:rsidRPr="000A3980">
        <w:rPr>
          <w:rFonts w:ascii="Arial" w:hAnsi="Arial" w:cs="Arial"/>
          <w:color w:val="000000" w:themeColor="text1"/>
          <w:sz w:val="22"/>
          <w:szCs w:val="22"/>
          <w:lang w:val="en-US"/>
        </w:rPr>
        <w:t xml:space="preserve"> de </w:t>
      </w:r>
      <w:proofErr w:type="spellStart"/>
      <w:r w:rsidRPr="000A3980">
        <w:rPr>
          <w:rFonts w:ascii="Arial" w:hAnsi="Arial" w:cs="Arial"/>
          <w:color w:val="000000" w:themeColor="text1"/>
          <w:sz w:val="22"/>
          <w:szCs w:val="22"/>
          <w:lang w:val="en-US"/>
        </w:rPr>
        <w:t>ceaţă</w:t>
      </w:r>
      <w:proofErr w:type="spellEnd"/>
      <w:r w:rsidRPr="000A3980">
        <w:rPr>
          <w:rFonts w:ascii="Arial" w:hAnsi="Arial" w:cs="Arial"/>
          <w:color w:val="000000" w:themeColor="text1"/>
          <w:sz w:val="22"/>
          <w:szCs w:val="22"/>
          <w:lang w:val="en-US"/>
        </w:rPr>
        <w:t xml:space="preserve">;  </w:t>
      </w:r>
    </w:p>
    <w:p w14:paraId="5DBCCA03"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   c) pe </w:t>
      </w:r>
      <w:proofErr w:type="spellStart"/>
      <w:r w:rsidRPr="000A3980">
        <w:rPr>
          <w:rFonts w:ascii="Arial" w:hAnsi="Arial" w:cs="Arial"/>
          <w:color w:val="000000" w:themeColor="text1"/>
          <w:sz w:val="22"/>
          <w:szCs w:val="22"/>
          <w:lang w:val="en-US"/>
        </w:rPr>
        <w:t>timp</w:t>
      </w:r>
      <w:proofErr w:type="spellEnd"/>
      <w:r w:rsidRPr="000A3980">
        <w:rPr>
          <w:rFonts w:ascii="Arial" w:hAnsi="Arial" w:cs="Arial"/>
          <w:color w:val="000000" w:themeColor="text1"/>
          <w:sz w:val="22"/>
          <w:szCs w:val="22"/>
          <w:lang w:val="en-US"/>
        </w:rPr>
        <w:t xml:space="preserve"> de </w:t>
      </w:r>
      <w:proofErr w:type="spellStart"/>
      <w:r w:rsidRPr="000A3980">
        <w:rPr>
          <w:rFonts w:ascii="Arial" w:hAnsi="Arial" w:cs="Arial"/>
          <w:color w:val="000000" w:themeColor="text1"/>
          <w:sz w:val="22"/>
          <w:szCs w:val="22"/>
          <w:lang w:val="en-US"/>
        </w:rPr>
        <w:t>ploaie</w:t>
      </w:r>
      <w:proofErr w:type="spellEnd"/>
      <w:r w:rsidRPr="000A3980">
        <w:rPr>
          <w:rFonts w:ascii="Arial" w:hAnsi="Arial" w:cs="Arial"/>
          <w:color w:val="000000" w:themeColor="text1"/>
          <w:sz w:val="22"/>
          <w:szCs w:val="22"/>
          <w:lang w:val="en-US"/>
        </w:rPr>
        <w:t xml:space="preserve">;  </w:t>
      </w:r>
    </w:p>
    <w:p w14:paraId="2E9EB6F3"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   d) pe </w:t>
      </w:r>
      <w:proofErr w:type="spellStart"/>
      <w:r w:rsidRPr="000A3980">
        <w:rPr>
          <w:rFonts w:ascii="Arial" w:hAnsi="Arial" w:cs="Arial"/>
          <w:color w:val="000000" w:themeColor="text1"/>
          <w:sz w:val="22"/>
          <w:szCs w:val="22"/>
          <w:lang w:val="en-US"/>
        </w:rPr>
        <w:t>timp</w:t>
      </w:r>
      <w:proofErr w:type="spellEnd"/>
      <w:r w:rsidRPr="000A3980">
        <w:rPr>
          <w:rFonts w:ascii="Arial" w:hAnsi="Arial" w:cs="Arial"/>
          <w:color w:val="000000" w:themeColor="text1"/>
          <w:sz w:val="22"/>
          <w:szCs w:val="22"/>
          <w:lang w:val="en-US"/>
        </w:rPr>
        <w:t xml:space="preserve"> de </w:t>
      </w:r>
      <w:proofErr w:type="spellStart"/>
      <w:r w:rsidRPr="000A3980">
        <w:rPr>
          <w:rFonts w:ascii="Arial" w:hAnsi="Arial" w:cs="Arial"/>
          <w:color w:val="000000" w:themeColor="text1"/>
          <w:sz w:val="22"/>
          <w:szCs w:val="22"/>
          <w:lang w:val="en-US"/>
        </w:rPr>
        <w:t>iarnă</w:t>
      </w:r>
      <w:proofErr w:type="spellEnd"/>
      <w:r w:rsidRPr="000A3980">
        <w:rPr>
          <w:rFonts w:ascii="Arial" w:hAnsi="Arial" w:cs="Arial"/>
          <w:color w:val="000000" w:themeColor="text1"/>
          <w:sz w:val="22"/>
          <w:szCs w:val="22"/>
          <w:lang w:val="en-US"/>
        </w:rPr>
        <w:t xml:space="preserve">;  </w:t>
      </w:r>
    </w:p>
    <w:p w14:paraId="19DD444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en-US"/>
        </w:rPr>
        <w:t>   </w:t>
      </w:r>
      <w:r w:rsidRPr="000A3980">
        <w:rPr>
          <w:rFonts w:ascii="Arial" w:hAnsi="Arial" w:cs="Arial"/>
          <w:color w:val="000000" w:themeColor="text1"/>
          <w:sz w:val="22"/>
          <w:szCs w:val="22"/>
          <w:lang w:val="it-IT"/>
        </w:rPr>
        <w:t xml:space="preserve">e) pe timp de vară;  </w:t>
      </w:r>
    </w:p>
    <w:p w14:paraId="5891DE0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f) pe timp de primăvară şi toamnă;  </w:t>
      </w:r>
    </w:p>
    <w:p w14:paraId="6F001BF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g) în mediul urban;  </w:t>
      </w:r>
    </w:p>
    <w:p w14:paraId="723CE57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h) în mediul rural;  </w:t>
      </w:r>
    </w:p>
    <w:p w14:paraId="253CA67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 pe poduri, sub poduri, tunele şi pasaje rutiere;  </w:t>
      </w:r>
    </w:p>
    <w:p w14:paraId="22CB8DD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j) la depăşire;  </w:t>
      </w:r>
    </w:p>
    <w:p w14:paraId="760CF35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k) la acordarea priorităţii;  </w:t>
      </w:r>
    </w:p>
    <w:p w14:paraId="69E0AEC4"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l) în coliziuni.  </w:t>
      </w:r>
    </w:p>
    <w:p w14:paraId="6B9D84C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Controlul derapajului:  </w:t>
      </w:r>
    </w:p>
    <w:p w14:paraId="14FB652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în linie dreaptă;  </w:t>
      </w:r>
    </w:p>
    <w:p w14:paraId="0B64CFC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în viraje.  </w:t>
      </w:r>
    </w:p>
    <w:p w14:paraId="3584D99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5. Frânarea uniformă  </w:t>
      </w:r>
    </w:p>
    <w:p w14:paraId="449D5CB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6. Incendiul la autovehicul  </w:t>
      </w:r>
    </w:p>
    <w:p w14:paraId="63F9A10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III. Accidentul rutier  </w:t>
      </w:r>
    </w:p>
    <w:p w14:paraId="7AA47D1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Formularul de consemnare a datelor  </w:t>
      </w:r>
    </w:p>
    <w:p w14:paraId="1360920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Utilizarea diverselor date:  </w:t>
      </w:r>
    </w:p>
    <w:p w14:paraId="7ACE33D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completarea constatării de accident;  </w:t>
      </w:r>
    </w:p>
    <w:p w14:paraId="53A876A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cauzele accidentului;  </w:t>
      </w:r>
    </w:p>
    <w:p w14:paraId="00DCEF1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implicarea şoferului/vehiculului.  </w:t>
      </w:r>
    </w:p>
    <w:p w14:paraId="36CBFF1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Obligaţiile şoferului implicat într-un eveniment rutier  </w:t>
      </w:r>
    </w:p>
    <w:p w14:paraId="4B06241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Obligaţiile şoferului care ajunge la locul unui accident  </w:t>
      </w:r>
    </w:p>
    <w:p w14:paraId="45A392F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5. Evenimentul rutier fără persoane accidentate  </w:t>
      </w:r>
    </w:p>
    <w:p w14:paraId="2F4B182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6. Măsuri în cazul unui accident:  </w:t>
      </w:r>
    </w:p>
    <w:p w14:paraId="6EEA700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 primul ajutor:  </w:t>
      </w:r>
    </w:p>
    <w:p w14:paraId="32D7960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 măsuri generale;  </w:t>
      </w:r>
    </w:p>
    <w:p w14:paraId="13A459D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 măsuri conforme cu instructajul special efectuat în firmă.  </w:t>
      </w:r>
    </w:p>
    <w:p w14:paraId="2317AD9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IV. Siguranţa rutieră  </w:t>
      </w:r>
    </w:p>
    <w:p w14:paraId="5E6BC9A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Circulaţia rutieră: principalele reguli şi abateri  </w:t>
      </w:r>
    </w:p>
    <w:p w14:paraId="682319C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Aspecte generale şi specifice  </w:t>
      </w:r>
    </w:p>
    <w:p w14:paraId="25A0BD8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Infracţiuni care atrag anularea permisului de conducere  </w:t>
      </w:r>
    </w:p>
    <w:p w14:paraId="22940D3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Breviarul sancţiunilor contravenţionale şi punctele de penalizare stabilite prin </w:t>
      </w:r>
      <w:r w:rsidRPr="000A3980">
        <w:rPr>
          <w:rFonts w:ascii="Arial" w:hAnsi="Arial" w:cs="Arial"/>
          <w:color w:val="000000" w:themeColor="text1"/>
          <w:sz w:val="22"/>
          <w:szCs w:val="22"/>
          <w:lang w:val="en-US"/>
        </w:rPr>
        <w:fldChar w:fldCharType="begin"/>
      </w:r>
      <w:r w:rsidRPr="000A3980">
        <w:rPr>
          <w:rFonts w:ascii="Arial" w:hAnsi="Arial" w:cs="Arial"/>
          <w:color w:val="000000" w:themeColor="text1"/>
          <w:sz w:val="22"/>
          <w:szCs w:val="22"/>
          <w:lang w:val="it-IT"/>
        </w:rPr>
        <w:instrText>HYPERLINK "act:47335%20-1"</w:instrText>
      </w:r>
      <w:r w:rsidRPr="000A3980">
        <w:rPr>
          <w:rFonts w:ascii="Arial" w:hAnsi="Arial" w:cs="Arial"/>
          <w:color w:val="000000" w:themeColor="text1"/>
          <w:sz w:val="22"/>
          <w:szCs w:val="22"/>
          <w:lang w:val="en-US"/>
        </w:rPr>
      </w:r>
      <w:r w:rsidRPr="000A3980">
        <w:rPr>
          <w:rFonts w:ascii="Arial" w:hAnsi="Arial" w:cs="Arial"/>
          <w:color w:val="000000" w:themeColor="text1"/>
          <w:sz w:val="22"/>
          <w:szCs w:val="22"/>
          <w:lang w:val="en-US"/>
        </w:rPr>
        <w:fldChar w:fldCharType="separate"/>
      </w:r>
      <w:r w:rsidRPr="000A3980">
        <w:rPr>
          <w:rStyle w:val="Hyperlink"/>
          <w:rFonts w:ascii="Arial" w:hAnsi="Arial" w:cs="Arial"/>
          <w:color w:val="000000" w:themeColor="text1"/>
          <w:sz w:val="22"/>
          <w:szCs w:val="22"/>
          <w:u w:val="none"/>
          <w:lang w:val="it-IT"/>
        </w:rPr>
        <w:t>Regulamentul</w:t>
      </w:r>
      <w:r w:rsidRPr="000A3980">
        <w:rPr>
          <w:rFonts w:ascii="Arial" w:hAnsi="Arial" w:cs="Arial"/>
          <w:color w:val="000000" w:themeColor="text1"/>
          <w:sz w:val="22"/>
          <w:szCs w:val="22"/>
        </w:rPr>
        <w:fldChar w:fldCharType="end"/>
      </w:r>
      <w:r w:rsidRPr="000A3980">
        <w:rPr>
          <w:rFonts w:ascii="Arial" w:hAnsi="Arial" w:cs="Arial"/>
          <w:color w:val="000000" w:themeColor="text1"/>
          <w:sz w:val="22"/>
          <w:szCs w:val="22"/>
          <w:lang w:val="it-IT"/>
        </w:rPr>
        <w:t xml:space="preserve"> de aplicare a Ordonanţei de urgenţă a Guvernului </w:t>
      </w:r>
      <w:r w:rsidRPr="000A3980">
        <w:rPr>
          <w:rFonts w:ascii="Arial" w:hAnsi="Arial" w:cs="Arial"/>
          <w:color w:val="000000" w:themeColor="text1"/>
          <w:sz w:val="22"/>
          <w:szCs w:val="22"/>
          <w:lang w:val="en-US"/>
        </w:rPr>
        <w:fldChar w:fldCharType="begin"/>
      </w:r>
      <w:r w:rsidRPr="000A3980">
        <w:rPr>
          <w:rFonts w:ascii="Arial" w:hAnsi="Arial" w:cs="Arial"/>
          <w:color w:val="000000" w:themeColor="text1"/>
          <w:sz w:val="22"/>
          <w:szCs w:val="22"/>
          <w:lang w:val="it-IT"/>
        </w:rPr>
        <w:instrText>HYPERLINK "act:93317%20-1"</w:instrText>
      </w:r>
      <w:r w:rsidRPr="000A3980">
        <w:rPr>
          <w:rFonts w:ascii="Arial" w:hAnsi="Arial" w:cs="Arial"/>
          <w:color w:val="000000" w:themeColor="text1"/>
          <w:sz w:val="22"/>
          <w:szCs w:val="22"/>
          <w:lang w:val="en-US"/>
        </w:rPr>
      </w:r>
      <w:r w:rsidRPr="000A3980">
        <w:rPr>
          <w:rFonts w:ascii="Arial" w:hAnsi="Arial" w:cs="Arial"/>
          <w:color w:val="000000" w:themeColor="text1"/>
          <w:sz w:val="22"/>
          <w:szCs w:val="22"/>
          <w:lang w:val="en-US"/>
        </w:rPr>
        <w:fldChar w:fldCharType="separate"/>
      </w:r>
      <w:r w:rsidRPr="000A3980">
        <w:rPr>
          <w:rStyle w:val="Hyperlink"/>
          <w:rFonts w:ascii="Arial" w:hAnsi="Arial" w:cs="Arial"/>
          <w:color w:val="000000" w:themeColor="text1"/>
          <w:sz w:val="22"/>
          <w:szCs w:val="22"/>
          <w:u w:val="none"/>
          <w:lang w:val="it-IT"/>
        </w:rPr>
        <w:t>nr. 195/2002</w:t>
      </w:r>
      <w:r w:rsidRPr="000A3980">
        <w:rPr>
          <w:rFonts w:ascii="Arial" w:hAnsi="Arial" w:cs="Arial"/>
          <w:color w:val="000000" w:themeColor="text1"/>
          <w:sz w:val="22"/>
          <w:szCs w:val="22"/>
        </w:rPr>
        <w:fldChar w:fldCharType="end"/>
      </w:r>
      <w:r w:rsidRPr="000A3980">
        <w:rPr>
          <w:rFonts w:ascii="Arial" w:hAnsi="Arial" w:cs="Arial"/>
          <w:color w:val="000000" w:themeColor="text1"/>
          <w:sz w:val="22"/>
          <w:szCs w:val="22"/>
          <w:lang w:val="it-IT"/>
        </w:rPr>
        <w:t xml:space="preserve"> privind circulaţia pe drumurile publice, aprobat prin Hotărârea Guvernului </w:t>
      </w:r>
      <w:r w:rsidRPr="000A3980">
        <w:rPr>
          <w:rFonts w:ascii="Arial" w:hAnsi="Arial" w:cs="Arial"/>
          <w:color w:val="000000" w:themeColor="text1"/>
          <w:sz w:val="22"/>
          <w:szCs w:val="22"/>
          <w:lang w:val="en-US"/>
        </w:rPr>
        <w:fldChar w:fldCharType="begin"/>
      </w:r>
      <w:r w:rsidRPr="000A3980">
        <w:rPr>
          <w:rFonts w:ascii="Arial" w:hAnsi="Arial" w:cs="Arial"/>
          <w:color w:val="000000" w:themeColor="text1"/>
          <w:sz w:val="22"/>
          <w:szCs w:val="22"/>
          <w:lang w:val="it-IT"/>
        </w:rPr>
        <w:instrText>HYPERLINK "act:43105%20-1"</w:instrText>
      </w:r>
      <w:r w:rsidRPr="000A3980">
        <w:rPr>
          <w:rFonts w:ascii="Arial" w:hAnsi="Arial" w:cs="Arial"/>
          <w:color w:val="000000" w:themeColor="text1"/>
          <w:sz w:val="22"/>
          <w:szCs w:val="22"/>
          <w:lang w:val="en-US"/>
        </w:rPr>
      </w:r>
      <w:r w:rsidRPr="000A3980">
        <w:rPr>
          <w:rFonts w:ascii="Arial" w:hAnsi="Arial" w:cs="Arial"/>
          <w:color w:val="000000" w:themeColor="text1"/>
          <w:sz w:val="22"/>
          <w:szCs w:val="22"/>
          <w:lang w:val="en-US"/>
        </w:rPr>
        <w:fldChar w:fldCharType="separate"/>
      </w:r>
      <w:r w:rsidRPr="000A3980">
        <w:rPr>
          <w:rStyle w:val="Hyperlink"/>
          <w:rFonts w:ascii="Arial" w:hAnsi="Arial" w:cs="Arial"/>
          <w:color w:val="000000" w:themeColor="text1"/>
          <w:sz w:val="22"/>
          <w:szCs w:val="22"/>
          <w:u w:val="none"/>
          <w:lang w:val="it-IT"/>
        </w:rPr>
        <w:t>nr. 85/2003</w:t>
      </w:r>
      <w:r w:rsidRPr="000A3980">
        <w:rPr>
          <w:rFonts w:ascii="Arial" w:hAnsi="Arial" w:cs="Arial"/>
          <w:color w:val="000000" w:themeColor="text1"/>
          <w:sz w:val="22"/>
          <w:szCs w:val="22"/>
        </w:rPr>
        <w:fldChar w:fldCharType="end"/>
      </w:r>
      <w:r w:rsidRPr="000A3980">
        <w:rPr>
          <w:rFonts w:ascii="Arial" w:hAnsi="Arial" w:cs="Arial"/>
          <w:color w:val="000000" w:themeColor="text1"/>
          <w:sz w:val="22"/>
          <w:szCs w:val="22"/>
          <w:lang w:val="it-IT"/>
        </w:rPr>
        <w:t xml:space="preserve">, cu modificările şi completările ulterioare  </w:t>
      </w:r>
    </w:p>
    <w:p w14:paraId="24CC6FD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E. Programa analitică pentru disciplina Securitatea autovehiculului şi a pasagerilor  </w:t>
      </w:r>
    </w:p>
    <w:p w14:paraId="51EA878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Durata: ore  </w:t>
      </w:r>
    </w:p>
    <w:p w14:paraId="2D5E47B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Statistici referitoare la violenţa în taximetrie  </w:t>
      </w:r>
    </w:p>
    <w:p w14:paraId="14F32DF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Riscuri diverse:  </w:t>
      </w:r>
    </w:p>
    <w:p w14:paraId="50377D2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clientul dificil;  </w:t>
      </w:r>
    </w:p>
    <w:p w14:paraId="7BC916E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clientul neplătitor;  </w:t>
      </w:r>
    </w:p>
    <w:p w14:paraId="6C7FD48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hărţuirea sexuală;  </w:t>
      </w:r>
    </w:p>
    <w:p w14:paraId="7F087B8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furtul de obiecte din vehicul;  </w:t>
      </w:r>
    </w:p>
    <w:p w14:paraId="0377F77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lastRenderedPageBreak/>
        <w:t xml:space="preserve">   e) furtul vehiculului.  </w:t>
      </w:r>
    </w:p>
    <w:p w14:paraId="2C5C2DE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Furtul cu violenţă şi ameninţări:  </w:t>
      </w:r>
    </w:p>
    <w:p w14:paraId="6758A7F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consecinţe posibile;  </w:t>
      </w:r>
    </w:p>
    <w:p w14:paraId="4F30946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profilul autorului;  </w:t>
      </w:r>
    </w:p>
    <w:p w14:paraId="15BA464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armele folosite;  </w:t>
      </w:r>
    </w:p>
    <w:p w14:paraId="2626EC3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măsuri adoptate pentru evitarea atacului;  </w:t>
      </w:r>
    </w:p>
    <w:p w14:paraId="3E41767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e) cauzele care influenţează riscul unui atac;  </w:t>
      </w:r>
    </w:p>
    <w:p w14:paraId="706B783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f) desfăşurarea unui furt armat.  </w:t>
      </w:r>
    </w:p>
    <w:p w14:paraId="65EEE76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Prevenirea unui furt armat:  </w:t>
      </w:r>
    </w:p>
    <w:p w14:paraId="192F96E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scopul prevenirii;  </w:t>
      </w:r>
    </w:p>
    <w:p w14:paraId="51BD293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recunoaşterea furtului armat;  </w:t>
      </w:r>
    </w:p>
    <w:p w14:paraId="60E3AC4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observarea şi vigilenţa;  </w:t>
      </w:r>
    </w:p>
    <w:p w14:paraId="1955E71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limitarea informaţiilor.  </w:t>
      </w:r>
    </w:p>
    <w:p w14:paraId="0F8ED3B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5. Măsuri preventive generale de securitate  </w:t>
      </w:r>
    </w:p>
    <w:p w14:paraId="755BF694"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6. Măsuri preventive specifice de securitate:  </w:t>
      </w:r>
    </w:p>
    <w:p w14:paraId="640F7E54"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înainte de plecarea în cursă;  </w:t>
      </w:r>
    </w:p>
    <w:p w14:paraId="416E526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în timpul cursei;  </w:t>
      </w:r>
    </w:p>
    <w:p w14:paraId="405B225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după cursă.  </w:t>
      </w:r>
    </w:p>
    <w:p w14:paraId="03421C6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7. Măsuri preventive specifice de securitate în cazul unui furt armat:  </w:t>
      </w:r>
    </w:p>
    <w:p w14:paraId="1A498F3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în timpul atacului;  </w:t>
      </w:r>
    </w:p>
    <w:p w14:paraId="1307F00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după atac.  </w:t>
      </w:r>
    </w:p>
    <w:p w14:paraId="328EF144"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8. Consecinţele psihice ale agresiunii  </w:t>
      </w:r>
    </w:p>
    <w:p w14:paraId="30CA793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9. Consideraţii generale</w:t>
      </w:r>
      <w:r w:rsidRPr="000A3980">
        <w:rPr>
          <w:rFonts w:ascii="Arial" w:hAnsi="Arial" w:cs="Arial"/>
          <w:color w:val="000000" w:themeColor="text1"/>
          <w:sz w:val="22"/>
          <w:szCs w:val="22"/>
          <w:lang w:val="it-IT"/>
        </w:rPr>
        <w:br/>
      </w:r>
      <w:r w:rsidRPr="000A3980">
        <w:rPr>
          <w:rFonts w:ascii="Arial" w:hAnsi="Arial" w:cs="Arial"/>
          <w:color w:val="000000" w:themeColor="text1"/>
          <w:sz w:val="22"/>
          <w:szCs w:val="22"/>
          <w:lang w:val="it-IT"/>
        </w:rPr>
        <w:br/>
        <w:t xml:space="preserve">  </w:t>
      </w:r>
    </w:p>
    <w:p w14:paraId="6298558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w:t>
      </w:r>
    </w:p>
    <w:p w14:paraId="0916A24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II . </w:t>
      </w:r>
      <w:r w:rsidRPr="000A3980">
        <w:rPr>
          <w:rFonts w:ascii="Arial" w:hAnsi="Arial" w:cs="Arial"/>
          <w:b/>
          <w:bCs/>
          <w:color w:val="000000" w:themeColor="text1"/>
          <w:sz w:val="22"/>
          <w:szCs w:val="22"/>
          <w:lang w:val="it-IT"/>
        </w:rPr>
        <w:t>TEMATICA</w:t>
      </w:r>
      <w:r w:rsidRPr="000A3980">
        <w:rPr>
          <w:rFonts w:ascii="Arial" w:hAnsi="Arial" w:cs="Arial"/>
          <w:b/>
          <w:bCs/>
          <w:color w:val="000000" w:themeColor="text1"/>
          <w:sz w:val="22"/>
          <w:szCs w:val="22"/>
          <w:lang w:val="it-IT"/>
        </w:rPr>
        <w:br/>
        <w:t>de pregătire profesională a conducătorilor de autovehicule care efectuează transport rutier în regim de închiriere</w:t>
      </w:r>
      <w:r w:rsidRPr="000A3980">
        <w:rPr>
          <w:rFonts w:ascii="Arial" w:hAnsi="Arial" w:cs="Arial"/>
          <w:b/>
          <w:bCs/>
          <w:color w:val="000000" w:themeColor="text1"/>
          <w:sz w:val="22"/>
          <w:szCs w:val="22"/>
          <w:lang w:val="it-IT"/>
        </w:rPr>
        <w:br/>
      </w:r>
      <w:r w:rsidRPr="000A3980">
        <w:rPr>
          <w:rFonts w:ascii="Arial" w:hAnsi="Arial" w:cs="Arial"/>
          <w:b/>
          <w:bCs/>
          <w:color w:val="000000" w:themeColor="text1"/>
          <w:sz w:val="22"/>
          <w:szCs w:val="22"/>
          <w:lang w:val="it-IT"/>
        </w:rPr>
        <w:br/>
      </w:r>
      <w:r w:rsidRPr="000A3980">
        <w:rPr>
          <w:rFonts w:ascii="Arial" w:hAnsi="Arial" w:cs="Arial"/>
          <w:color w:val="000000" w:themeColor="text1"/>
          <w:sz w:val="22"/>
          <w:szCs w:val="22"/>
          <w:lang w:val="it-IT"/>
        </w:rPr>
        <w:t xml:space="preserve">  </w:t>
      </w:r>
    </w:p>
    <w:p w14:paraId="445CE73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Plan de învăţământ pentru cursul de pregătire profesională a conducătorilor de autovehicule care efectuează transport rutier în regim de închiriere  </w:t>
      </w:r>
    </w:p>
    <w:p w14:paraId="3B1E3BBC" w14:textId="77777777" w:rsidR="000A3980" w:rsidRPr="000A3980" w:rsidRDefault="000A3980" w:rsidP="000A3980">
      <w:pPr>
        <w:pStyle w:val="EndnoteText"/>
        <w:rPr>
          <w:rFonts w:ascii="Arial" w:hAnsi="Arial" w:cs="Arial"/>
          <w:color w:val="000000" w:themeColor="text1"/>
          <w:sz w:val="22"/>
          <w:szCs w:val="22"/>
          <w:lang w:val="it-IT"/>
        </w:rPr>
      </w:pPr>
    </w:p>
    <w:tbl>
      <w:tblPr>
        <w:tblW w:w="8490" w:type="dxa"/>
        <w:jc w:val="center"/>
        <w:tblCellMar>
          <w:top w:w="15" w:type="dxa"/>
          <w:left w:w="15" w:type="dxa"/>
          <w:bottom w:w="15" w:type="dxa"/>
          <w:right w:w="15" w:type="dxa"/>
        </w:tblCellMar>
        <w:tblLook w:val="04A0" w:firstRow="1" w:lastRow="0" w:firstColumn="1" w:lastColumn="0" w:noHBand="0" w:noVBand="1"/>
      </w:tblPr>
      <w:tblGrid>
        <w:gridCol w:w="7"/>
        <w:gridCol w:w="903"/>
        <w:gridCol w:w="6293"/>
        <w:gridCol w:w="1287"/>
      </w:tblGrid>
      <w:tr w:rsidR="000A3980" w:rsidRPr="000A3980" w14:paraId="2E835F02" w14:textId="77777777" w:rsidTr="001C1CC2">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11E67B95" w14:textId="77777777" w:rsidR="000A3980" w:rsidRPr="000A3980" w:rsidRDefault="000A3980" w:rsidP="001C1CC2">
            <w:pPr>
              <w:pStyle w:val="EndnoteText"/>
              <w:rPr>
                <w:rFonts w:ascii="Arial" w:hAnsi="Arial" w:cs="Arial"/>
                <w:color w:val="000000" w:themeColor="text1"/>
                <w:sz w:val="22"/>
                <w:szCs w:val="22"/>
                <w:lang w:val="it-IT"/>
              </w:rPr>
            </w:pPr>
          </w:p>
        </w:tc>
        <w:tc>
          <w:tcPr>
            <w:tcW w:w="0" w:type="auto"/>
            <w:tcBorders>
              <w:top w:val="nil"/>
              <w:left w:val="nil"/>
              <w:bottom w:val="nil"/>
              <w:right w:val="nil"/>
            </w:tcBorders>
            <w:tcMar>
              <w:top w:w="0" w:type="dxa"/>
              <w:left w:w="45" w:type="dxa"/>
              <w:bottom w:w="0" w:type="dxa"/>
              <w:right w:w="45" w:type="dxa"/>
            </w:tcMar>
            <w:vAlign w:val="center"/>
            <w:hideMark/>
          </w:tcPr>
          <w:p w14:paraId="521FC644" w14:textId="77777777" w:rsidR="000A3980" w:rsidRPr="000A3980" w:rsidRDefault="000A3980" w:rsidP="001C1CC2">
            <w:pPr>
              <w:pStyle w:val="EndnoteText"/>
              <w:rPr>
                <w:rFonts w:ascii="Arial" w:hAnsi="Arial" w:cs="Arial"/>
                <w:color w:val="000000" w:themeColor="text1"/>
                <w:sz w:val="22"/>
                <w:szCs w:val="22"/>
                <w:lang w:val="it-IT"/>
              </w:rPr>
            </w:pPr>
          </w:p>
        </w:tc>
        <w:tc>
          <w:tcPr>
            <w:tcW w:w="0" w:type="auto"/>
            <w:tcBorders>
              <w:top w:val="nil"/>
              <w:left w:val="nil"/>
              <w:bottom w:val="nil"/>
              <w:right w:val="nil"/>
            </w:tcBorders>
            <w:tcMar>
              <w:top w:w="0" w:type="dxa"/>
              <w:left w:w="45" w:type="dxa"/>
              <w:bottom w:w="0" w:type="dxa"/>
              <w:right w:w="45" w:type="dxa"/>
            </w:tcMar>
            <w:vAlign w:val="center"/>
            <w:hideMark/>
          </w:tcPr>
          <w:p w14:paraId="2805EEF4" w14:textId="77777777" w:rsidR="000A3980" w:rsidRPr="000A3980" w:rsidRDefault="000A3980" w:rsidP="001C1CC2">
            <w:pPr>
              <w:pStyle w:val="EndnoteText"/>
              <w:rPr>
                <w:rFonts w:ascii="Arial" w:hAnsi="Arial" w:cs="Arial"/>
                <w:color w:val="000000" w:themeColor="text1"/>
                <w:sz w:val="22"/>
                <w:szCs w:val="22"/>
                <w:lang w:val="it-IT"/>
              </w:rPr>
            </w:pPr>
          </w:p>
        </w:tc>
        <w:tc>
          <w:tcPr>
            <w:tcW w:w="0" w:type="auto"/>
            <w:tcBorders>
              <w:top w:val="nil"/>
              <w:left w:val="nil"/>
              <w:bottom w:val="nil"/>
              <w:right w:val="nil"/>
            </w:tcBorders>
            <w:tcMar>
              <w:top w:w="0" w:type="dxa"/>
              <w:left w:w="45" w:type="dxa"/>
              <w:bottom w:w="0" w:type="dxa"/>
              <w:right w:w="45" w:type="dxa"/>
            </w:tcMar>
            <w:vAlign w:val="center"/>
            <w:hideMark/>
          </w:tcPr>
          <w:p w14:paraId="06ACCEBA" w14:textId="77777777" w:rsidR="000A3980" w:rsidRPr="000A3980" w:rsidRDefault="000A3980" w:rsidP="001C1CC2">
            <w:pPr>
              <w:pStyle w:val="EndnoteText"/>
              <w:rPr>
                <w:rFonts w:ascii="Arial" w:hAnsi="Arial" w:cs="Arial"/>
                <w:color w:val="000000" w:themeColor="text1"/>
                <w:sz w:val="22"/>
                <w:szCs w:val="22"/>
                <w:lang w:val="it-IT"/>
              </w:rPr>
            </w:pPr>
          </w:p>
        </w:tc>
      </w:tr>
      <w:tr w:rsidR="000A3980" w:rsidRPr="000A3980" w14:paraId="7C81CBDC" w14:textId="77777777" w:rsidTr="001C1CC2">
        <w:trPr>
          <w:trHeight w:val="735"/>
          <w:jc w:val="center"/>
        </w:trPr>
        <w:tc>
          <w:tcPr>
            <w:tcW w:w="0" w:type="auto"/>
            <w:tcBorders>
              <w:top w:val="nil"/>
              <w:left w:val="nil"/>
              <w:bottom w:val="nil"/>
              <w:right w:val="nil"/>
            </w:tcBorders>
            <w:tcMar>
              <w:top w:w="0" w:type="dxa"/>
              <w:left w:w="0" w:type="dxa"/>
              <w:bottom w:w="0" w:type="dxa"/>
              <w:right w:w="0" w:type="dxa"/>
            </w:tcMar>
            <w:vAlign w:val="center"/>
            <w:hideMark/>
          </w:tcPr>
          <w:p w14:paraId="00E0945D" w14:textId="77777777" w:rsidR="000A3980" w:rsidRPr="000A3980" w:rsidRDefault="000A3980" w:rsidP="001C1CC2">
            <w:pPr>
              <w:pStyle w:val="EndnoteText"/>
              <w:rPr>
                <w:rFonts w:ascii="Arial" w:hAnsi="Arial" w:cs="Arial"/>
                <w:color w:val="000000" w:themeColor="text1"/>
                <w:sz w:val="22"/>
                <w:szCs w:val="22"/>
                <w:lang w:val="it-IT"/>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2A875F2"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Nr. </w:t>
            </w:r>
            <w:proofErr w:type="spellStart"/>
            <w:r w:rsidRPr="000A3980">
              <w:rPr>
                <w:rFonts w:ascii="Arial" w:hAnsi="Arial" w:cs="Arial"/>
                <w:color w:val="000000" w:themeColor="text1"/>
                <w:sz w:val="22"/>
                <w:szCs w:val="22"/>
                <w:lang w:val="en-US"/>
              </w:rPr>
              <w:t>crt</w:t>
            </w:r>
            <w:proofErr w:type="spellEnd"/>
            <w:r w:rsidRPr="000A3980">
              <w:rPr>
                <w:rFonts w:ascii="Arial" w:hAnsi="Arial" w:cs="Arial"/>
                <w:color w:val="000000" w:themeColor="text1"/>
                <w:sz w:val="22"/>
                <w:szCs w:val="22"/>
                <w:lang w:val="en-US"/>
              </w:rPr>
              <w:t>.</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53C1ADAA" w14:textId="77777777" w:rsidR="000A3980" w:rsidRPr="000A3980" w:rsidRDefault="000A3980" w:rsidP="001C1CC2">
            <w:pPr>
              <w:pStyle w:val="EndnoteText"/>
              <w:rPr>
                <w:rFonts w:ascii="Arial" w:hAnsi="Arial" w:cs="Arial"/>
                <w:color w:val="000000" w:themeColor="text1"/>
                <w:sz w:val="22"/>
                <w:szCs w:val="22"/>
                <w:lang w:val="en-US"/>
              </w:rPr>
            </w:pPr>
            <w:proofErr w:type="spellStart"/>
            <w:r w:rsidRPr="000A3980">
              <w:rPr>
                <w:rFonts w:ascii="Arial" w:hAnsi="Arial" w:cs="Arial"/>
                <w:color w:val="000000" w:themeColor="text1"/>
                <w:sz w:val="22"/>
                <w:szCs w:val="22"/>
                <w:lang w:val="en-US"/>
              </w:rPr>
              <w:t>Conţinutul</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tematic</w:t>
            </w:r>
            <w:proofErr w:type="spellEnd"/>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8303583"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Nr. de ore</w:t>
            </w:r>
          </w:p>
        </w:tc>
      </w:tr>
      <w:tr w:rsidR="000A3980" w:rsidRPr="000A3980" w14:paraId="2AE60592" w14:textId="77777777" w:rsidTr="001C1CC2">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A76BEFF" w14:textId="77777777" w:rsidR="000A3980" w:rsidRPr="000A3980" w:rsidRDefault="000A3980" w:rsidP="001C1CC2">
            <w:pPr>
              <w:pStyle w:val="EndnoteText"/>
              <w:rPr>
                <w:rFonts w:ascii="Arial" w:hAnsi="Arial" w:cs="Arial"/>
                <w:color w:val="000000" w:themeColor="text1"/>
                <w:sz w:val="22"/>
                <w:szCs w:val="22"/>
                <w:lang w:val="en-US"/>
              </w:rPr>
            </w:pPr>
          </w:p>
        </w:tc>
        <w:tc>
          <w:tcPr>
            <w:tcW w:w="0" w:type="auto"/>
            <w:tcBorders>
              <w:top w:val="single" w:sz="6" w:space="0" w:color="auto"/>
              <w:left w:val="nil"/>
              <w:bottom w:val="nil"/>
              <w:right w:val="nil"/>
            </w:tcBorders>
            <w:tcMar>
              <w:top w:w="0" w:type="dxa"/>
              <w:left w:w="45" w:type="dxa"/>
              <w:bottom w:w="0" w:type="dxa"/>
              <w:right w:w="45" w:type="dxa"/>
            </w:tcMar>
            <w:hideMark/>
          </w:tcPr>
          <w:p w14:paraId="5889EAB7"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1.</w:t>
            </w:r>
          </w:p>
        </w:tc>
        <w:tc>
          <w:tcPr>
            <w:tcW w:w="0" w:type="auto"/>
            <w:tcBorders>
              <w:top w:val="single" w:sz="6" w:space="0" w:color="auto"/>
              <w:left w:val="nil"/>
              <w:bottom w:val="nil"/>
              <w:right w:val="nil"/>
            </w:tcBorders>
            <w:tcMar>
              <w:top w:w="0" w:type="dxa"/>
              <w:left w:w="45" w:type="dxa"/>
              <w:bottom w:w="0" w:type="dxa"/>
              <w:right w:w="45" w:type="dxa"/>
            </w:tcMar>
            <w:vAlign w:val="center"/>
            <w:hideMark/>
          </w:tcPr>
          <w:p w14:paraId="3DFE6385" w14:textId="77777777" w:rsidR="000A3980" w:rsidRPr="000A3980" w:rsidRDefault="000A3980" w:rsidP="001C1CC2">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Legislaţia profesională, socială şi fiscală</w:t>
            </w:r>
          </w:p>
        </w:tc>
        <w:tc>
          <w:tcPr>
            <w:tcW w:w="0" w:type="auto"/>
            <w:tcBorders>
              <w:top w:val="single" w:sz="6" w:space="0" w:color="auto"/>
              <w:left w:val="nil"/>
              <w:bottom w:val="nil"/>
              <w:right w:val="nil"/>
            </w:tcBorders>
            <w:tcMar>
              <w:top w:w="0" w:type="dxa"/>
              <w:left w:w="45" w:type="dxa"/>
              <w:bottom w:w="0" w:type="dxa"/>
              <w:right w:w="45" w:type="dxa"/>
            </w:tcMar>
            <w:hideMark/>
          </w:tcPr>
          <w:p w14:paraId="633CB484"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5</w:t>
            </w:r>
          </w:p>
        </w:tc>
      </w:tr>
      <w:tr w:rsidR="000A3980" w:rsidRPr="000A3980" w14:paraId="22579D39" w14:textId="77777777" w:rsidTr="001C1CC2">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5706ECE" w14:textId="77777777" w:rsidR="000A3980" w:rsidRPr="000A3980" w:rsidRDefault="000A3980" w:rsidP="001C1CC2">
            <w:pPr>
              <w:pStyle w:val="EndnoteText"/>
              <w:rPr>
                <w:rFonts w:ascii="Arial" w:hAnsi="Arial" w:cs="Arial"/>
                <w:color w:val="000000" w:themeColor="text1"/>
                <w:sz w:val="22"/>
                <w:szCs w:val="22"/>
                <w:lang w:val="en-US"/>
              </w:rPr>
            </w:pPr>
          </w:p>
        </w:tc>
        <w:tc>
          <w:tcPr>
            <w:tcW w:w="0" w:type="auto"/>
            <w:tcBorders>
              <w:top w:val="nil"/>
              <w:left w:val="nil"/>
              <w:bottom w:val="nil"/>
              <w:right w:val="nil"/>
            </w:tcBorders>
            <w:tcMar>
              <w:top w:w="0" w:type="dxa"/>
              <w:left w:w="45" w:type="dxa"/>
              <w:bottom w:w="0" w:type="dxa"/>
              <w:right w:w="45" w:type="dxa"/>
            </w:tcMar>
            <w:hideMark/>
          </w:tcPr>
          <w:p w14:paraId="5557BA96"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2.</w:t>
            </w:r>
          </w:p>
        </w:tc>
        <w:tc>
          <w:tcPr>
            <w:tcW w:w="0" w:type="auto"/>
            <w:tcBorders>
              <w:top w:val="nil"/>
              <w:left w:val="nil"/>
              <w:bottom w:val="nil"/>
              <w:right w:val="nil"/>
            </w:tcBorders>
            <w:tcMar>
              <w:top w:w="0" w:type="dxa"/>
              <w:left w:w="45" w:type="dxa"/>
              <w:bottom w:w="0" w:type="dxa"/>
              <w:right w:w="45" w:type="dxa"/>
            </w:tcMar>
            <w:vAlign w:val="center"/>
            <w:hideMark/>
          </w:tcPr>
          <w:p w14:paraId="219DFFF5" w14:textId="77777777" w:rsidR="000A3980" w:rsidRPr="000A3980" w:rsidRDefault="000A3980" w:rsidP="001C1CC2">
            <w:pPr>
              <w:pStyle w:val="EndnoteText"/>
              <w:rPr>
                <w:rFonts w:ascii="Arial" w:hAnsi="Arial" w:cs="Arial"/>
                <w:color w:val="000000" w:themeColor="text1"/>
                <w:sz w:val="22"/>
                <w:szCs w:val="22"/>
                <w:lang w:val="en-US"/>
              </w:rPr>
            </w:pPr>
            <w:proofErr w:type="spellStart"/>
            <w:r w:rsidRPr="000A3980">
              <w:rPr>
                <w:rFonts w:ascii="Arial" w:hAnsi="Arial" w:cs="Arial"/>
                <w:color w:val="000000" w:themeColor="text1"/>
                <w:sz w:val="22"/>
                <w:szCs w:val="22"/>
                <w:lang w:val="en-US"/>
              </w:rPr>
              <w:t>Servirea</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clienţilor</w:t>
            </w:r>
            <w:proofErr w:type="spellEnd"/>
          </w:p>
        </w:tc>
        <w:tc>
          <w:tcPr>
            <w:tcW w:w="0" w:type="auto"/>
            <w:tcBorders>
              <w:top w:val="nil"/>
              <w:left w:val="nil"/>
              <w:bottom w:val="nil"/>
              <w:right w:val="nil"/>
            </w:tcBorders>
            <w:tcMar>
              <w:top w:w="0" w:type="dxa"/>
              <w:left w:w="45" w:type="dxa"/>
              <w:bottom w:w="0" w:type="dxa"/>
              <w:right w:w="45" w:type="dxa"/>
            </w:tcMar>
            <w:hideMark/>
          </w:tcPr>
          <w:p w14:paraId="45713052"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3</w:t>
            </w:r>
          </w:p>
        </w:tc>
      </w:tr>
      <w:tr w:rsidR="000A3980" w:rsidRPr="000A3980" w14:paraId="64695114" w14:textId="77777777" w:rsidTr="001C1CC2">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637489C" w14:textId="77777777" w:rsidR="000A3980" w:rsidRPr="000A3980" w:rsidRDefault="000A3980" w:rsidP="001C1CC2">
            <w:pPr>
              <w:pStyle w:val="EndnoteText"/>
              <w:rPr>
                <w:rFonts w:ascii="Arial" w:hAnsi="Arial" w:cs="Arial"/>
                <w:color w:val="000000" w:themeColor="text1"/>
                <w:sz w:val="22"/>
                <w:szCs w:val="22"/>
                <w:lang w:val="en-US"/>
              </w:rPr>
            </w:pPr>
          </w:p>
        </w:tc>
        <w:tc>
          <w:tcPr>
            <w:tcW w:w="0" w:type="auto"/>
            <w:tcBorders>
              <w:top w:val="nil"/>
              <w:left w:val="nil"/>
              <w:bottom w:val="nil"/>
              <w:right w:val="nil"/>
            </w:tcBorders>
            <w:tcMar>
              <w:top w:w="0" w:type="dxa"/>
              <w:left w:w="45" w:type="dxa"/>
              <w:bottom w:w="0" w:type="dxa"/>
              <w:right w:w="45" w:type="dxa"/>
            </w:tcMar>
            <w:hideMark/>
          </w:tcPr>
          <w:p w14:paraId="61E9454A"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3.</w:t>
            </w:r>
          </w:p>
        </w:tc>
        <w:tc>
          <w:tcPr>
            <w:tcW w:w="0" w:type="auto"/>
            <w:tcBorders>
              <w:top w:val="nil"/>
              <w:left w:val="nil"/>
              <w:bottom w:val="nil"/>
              <w:right w:val="nil"/>
            </w:tcBorders>
            <w:tcMar>
              <w:top w:w="0" w:type="dxa"/>
              <w:left w:w="45" w:type="dxa"/>
              <w:bottom w:w="0" w:type="dxa"/>
              <w:right w:w="45" w:type="dxa"/>
            </w:tcMar>
            <w:vAlign w:val="center"/>
            <w:hideMark/>
          </w:tcPr>
          <w:p w14:paraId="4D13FFB3" w14:textId="77777777" w:rsidR="000A3980" w:rsidRPr="000A3980" w:rsidRDefault="000A3980" w:rsidP="001C1CC2">
            <w:pPr>
              <w:pStyle w:val="EndnoteText"/>
              <w:rPr>
                <w:rFonts w:ascii="Arial" w:hAnsi="Arial" w:cs="Arial"/>
                <w:color w:val="000000" w:themeColor="text1"/>
                <w:sz w:val="22"/>
                <w:szCs w:val="22"/>
                <w:lang w:val="en-US"/>
              </w:rPr>
            </w:pPr>
            <w:proofErr w:type="spellStart"/>
            <w:r w:rsidRPr="000A3980">
              <w:rPr>
                <w:rFonts w:ascii="Arial" w:hAnsi="Arial" w:cs="Arial"/>
                <w:color w:val="000000" w:themeColor="text1"/>
                <w:sz w:val="22"/>
                <w:szCs w:val="22"/>
                <w:lang w:val="en-US"/>
              </w:rPr>
              <w:t>Practica</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serviciilor</w:t>
            </w:r>
            <w:proofErr w:type="spellEnd"/>
            <w:r w:rsidRPr="000A3980">
              <w:rPr>
                <w:rFonts w:ascii="Arial" w:hAnsi="Arial" w:cs="Arial"/>
                <w:color w:val="000000" w:themeColor="text1"/>
                <w:sz w:val="22"/>
                <w:szCs w:val="22"/>
                <w:lang w:val="en-US"/>
              </w:rPr>
              <w:t xml:space="preserve"> de transport </w:t>
            </w:r>
            <w:proofErr w:type="spellStart"/>
            <w:r w:rsidRPr="000A3980">
              <w:rPr>
                <w:rFonts w:ascii="Arial" w:hAnsi="Arial" w:cs="Arial"/>
                <w:color w:val="000000" w:themeColor="text1"/>
                <w:sz w:val="22"/>
                <w:szCs w:val="22"/>
                <w:lang w:val="en-US"/>
              </w:rPr>
              <w:t>în</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regim</w:t>
            </w:r>
            <w:proofErr w:type="spellEnd"/>
            <w:r w:rsidRPr="000A3980">
              <w:rPr>
                <w:rFonts w:ascii="Arial" w:hAnsi="Arial" w:cs="Arial"/>
                <w:color w:val="000000" w:themeColor="text1"/>
                <w:sz w:val="22"/>
                <w:szCs w:val="22"/>
                <w:lang w:val="en-US"/>
              </w:rPr>
              <w:t xml:space="preserve"> de </w:t>
            </w:r>
            <w:proofErr w:type="spellStart"/>
            <w:r w:rsidRPr="000A3980">
              <w:rPr>
                <w:rFonts w:ascii="Arial" w:hAnsi="Arial" w:cs="Arial"/>
                <w:color w:val="000000" w:themeColor="text1"/>
                <w:sz w:val="22"/>
                <w:szCs w:val="22"/>
                <w:lang w:val="en-US"/>
              </w:rPr>
              <w:t>închiriere</w:t>
            </w:r>
            <w:proofErr w:type="spellEnd"/>
          </w:p>
        </w:tc>
        <w:tc>
          <w:tcPr>
            <w:tcW w:w="0" w:type="auto"/>
            <w:tcBorders>
              <w:top w:val="nil"/>
              <w:left w:val="nil"/>
              <w:bottom w:val="nil"/>
              <w:right w:val="nil"/>
            </w:tcBorders>
            <w:tcMar>
              <w:top w:w="0" w:type="dxa"/>
              <w:left w:w="45" w:type="dxa"/>
              <w:bottom w:w="0" w:type="dxa"/>
              <w:right w:w="45" w:type="dxa"/>
            </w:tcMar>
            <w:hideMark/>
          </w:tcPr>
          <w:p w14:paraId="13454B60"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10</w:t>
            </w:r>
          </w:p>
        </w:tc>
      </w:tr>
      <w:tr w:rsidR="000A3980" w:rsidRPr="000A3980" w14:paraId="6BF52BCE" w14:textId="77777777" w:rsidTr="001C1CC2">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75856BD" w14:textId="77777777" w:rsidR="000A3980" w:rsidRPr="000A3980" w:rsidRDefault="000A3980" w:rsidP="001C1CC2">
            <w:pPr>
              <w:pStyle w:val="EndnoteText"/>
              <w:rPr>
                <w:rFonts w:ascii="Arial" w:hAnsi="Arial" w:cs="Arial"/>
                <w:color w:val="000000" w:themeColor="text1"/>
                <w:sz w:val="22"/>
                <w:szCs w:val="22"/>
                <w:lang w:val="en-US"/>
              </w:rPr>
            </w:pPr>
          </w:p>
        </w:tc>
        <w:tc>
          <w:tcPr>
            <w:tcW w:w="0" w:type="auto"/>
            <w:tcBorders>
              <w:top w:val="nil"/>
              <w:left w:val="nil"/>
              <w:bottom w:val="nil"/>
              <w:right w:val="nil"/>
            </w:tcBorders>
            <w:tcMar>
              <w:top w:w="0" w:type="dxa"/>
              <w:left w:w="45" w:type="dxa"/>
              <w:bottom w:w="0" w:type="dxa"/>
              <w:right w:w="45" w:type="dxa"/>
            </w:tcMar>
            <w:hideMark/>
          </w:tcPr>
          <w:p w14:paraId="53046EC5"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4.</w:t>
            </w:r>
          </w:p>
        </w:tc>
        <w:tc>
          <w:tcPr>
            <w:tcW w:w="0" w:type="auto"/>
            <w:tcBorders>
              <w:top w:val="nil"/>
              <w:left w:val="nil"/>
              <w:bottom w:val="nil"/>
              <w:right w:val="nil"/>
            </w:tcBorders>
            <w:tcMar>
              <w:top w:w="0" w:type="dxa"/>
              <w:left w:w="45" w:type="dxa"/>
              <w:bottom w:w="0" w:type="dxa"/>
              <w:right w:w="45" w:type="dxa"/>
            </w:tcMar>
            <w:vAlign w:val="center"/>
            <w:hideMark/>
          </w:tcPr>
          <w:p w14:paraId="6C1A5ACC" w14:textId="77777777" w:rsidR="000A3980" w:rsidRPr="000A3980" w:rsidRDefault="000A3980" w:rsidP="001C1CC2">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Conducerea autovehiculului şi siguranţa rutieră</w:t>
            </w:r>
          </w:p>
        </w:tc>
        <w:tc>
          <w:tcPr>
            <w:tcW w:w="0" w:type="auto"/>
            <w:tcBorders>
              <w:top w:val="nil"/>
              <w:left w:val="nil"/>
              <w:bottom w:val="nil"/>
              <w:right w:val="nil"/>
            </w:tcBorders>
            <w:tcMar>
              <w:top w:w="0" w:type="dxa"/>
              <w:left w:w="45" w:type="dxa"/>
              <w:bottom w:w="0" w:type="dxa"/>
              <w:right w:w="45" w:type="dxa"/>
            </w:tcMar>
            <w:hideMark/>
          </w:tcPr>
          <w:p w14:paraId="4A1A3F24"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7</w:t>
            </w:r>
          </w:p>
        </w:tc>
      </w:tr>
      <w:tr w:rsidR="000A3980" w:rsidRPr="000A3980" w14:paraId="68420F9E" w14:textId="77777777" w:rsidTr="001C1CC2">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79E74F9" w14:textId="77777777" w:rsidR="000A3980" w:rsidRPr="000A3980" w:rsidRDefault="000A3980" w:rsidP="001C1CC2">
            <w:pPr>
              <w:pStyle w:val="EndnoteText"/>
              <w:rPr>
                <w:rFonts w:ascii="Arial" w:hAnsi="Arial" w:cs="Arial"/>
                <w:color w:val="000000" w:themeColor="text1"/>
                <w:sz w:val="22"/>
                <w:szCs w:val="22"/>
                <w:lang w:val="en-US"/>
              </w:rPr>
            </w:pPr>
          </w:p>
        </w:tc>
        <w:tc>
          <w:tcPr>
            <w:tcW w:w="0" w:type="auto"/>
            <w:tcBorders>
              <w:top w:val="nil"/>
              <w:left w:val="nil"/>
              <w:bottom w:val="nil"/>
              <w:right w:val="nil"/>
            </w:tcBorders>
            <w:tcMar>
              <w:top w:w="0" w:type="dxa"/>
              <w:left w:w="45" w:type="dxa"/>
              <w:bottom w:w="0" w:type="dxa"/>
              <w:right w:w="45" w:type="dxa"/>
            </w:tcMar>
            <w:hideMark/>
          </w:tcPr>
          <w:p w14:paraId="54FA471A"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5.</w:t>
            </w:r>
          </w:p>
        </w:tc>
        <w:tc>
          <w:tcPr>
            <w:tcW w:w="0" w:type="auto"/>
            <w:tcBorders>
              <w:top w:val="nil"/>
              <w:left w:val="nil"/>
              <w:bottom w:val="nil"/>
              <w:right w:val="nil"/>
            </w:tcBorders>
            <w:tcMar>
              <w:top w:w="0" w:type="dxa"/>
              <w:left w:w="45" w:type="dxa"/>
              <w:bottom w:w="0" w:type="dxa"/>
              <w:right w:w="45" w:type="dxa"/>
            </w:tcMar>
            <w:vAlign w:val="center"/>
            <w:hideMark/>
          </w:tcPr>
          <w:p w14:paraId="208697B3" w14:textId="77777777" w:rsidR="000A3980" w:rsidRPr="000A3980" w:rsidRDefault="000A3980" w:rsidP="001C1CC2">
            <w:pPr>
              <w:pStyle w:val="EndnoteText"/>
              <w:rPr>
                <w:rFonts w:ascii="Arial" w:hAnsi="Arial" w:cs="Arial"/>
                <w:color w:val="000000" w:themeColor="text1"/>
                <w:sz w:val="22"/>
                <w:szCs w:val="22"/>
                <w:lang w:val="en-US"/>
              </w:rPr>
            </w:pPr>
            <w:proofErr w:type="spellStart"/>
            <w:r w:rsidRPr="000A3980">
              <w:rPr>
                <w:rFonts w:ascii="Arial" w:hAnsi="Arial" w:cs="Arial"/>
                <w:color w:val="000000" w:themeColor="text1"/>
                <w:sz w:val="22"/>
                <w:szCs w:val="22"/>
                <w:lang w:val="en-US"/>
              </w:rPr>
              <w:t>Securitatea</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autovehiculului</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şi</w:t>
            </w:r>
            <w:proofErr w:type="spellEnd"/>
            <w:r w:rsidRPr="000A3980">
              <w:rPr>
                <w:rFonts w:ascii="Arial" w:hAnsi="Arial" w:cs="Arial"/>
                <w:color w:val="000000" w:themeColor="text1"/>
                <w:sz w:val="22"/>
                <w:szCs w:val="22"/>
                <w:lang w:val="en-US"/>
              </w:rPr>
              <w:t xml:space="preserve"> a </w:t>
            </w:r>
            <w:proofErr w:type="spellStart"/>
            <w:r w:rsidRPr="000A3980">
              <w:rPr>
                <w:rFonts w:ascii="Arial" w:hAnsi="Arial" w:cs="Arial"/>
                <w:color w:val="000000" w:themeColor="text1"/>
                <w:sz w:val="22"/>
                <w:szCs w:val="22"/>
                <w:lang w:val="en-US"/>
              </w:rPr>
              <w:t>pasagerilor</w:t>
            </w:r>
            <w:proofErr w:type="spellEnd"/>
          </w:p>
        </w:tc>
        <w:tc>
          <w:tcPr>
            <w:tcW w:w="0" w:type="auto"/>
            <w:tcBorders>
              <w:top w:val="nil"/>
              <w:left w:val="nil"/>
              <w:bottom w:val="nil"/>
              <w:right w:val="nil"/>
            </w:tcBorders>
            <w:tcMar>
              <w:top w:w="0" w:type="dxa"/>
              <w:left w:w="45" w:type="dxa"/>
              <w:bottom w:w="0" w:type="dxa"/>
              <w:right w:w="45" w:type="dxa"/>
            </w:tcMar>
            <w:hideMark/>
          </w:tcPr>
          <w:p w14:paraId="66766D0A"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5</w:t>
            </w:r>
          </w:p>
        </w:tc>
      </w:tr>
      <w:tr w:rsidR="000A3980" w:rsidRPr="000A3980" w14:paraId="5B1BF5A1" w14:textId="77777777" w:rsidTr="001C1CC2">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14:paraId="495E0B52" w14:textId="77777777" w:rsidR="000A3980" w:rsidRPr="000A3980" w:rsidRDefault="000A3980" w:rsidP="001C1CC2">
            <w:pPr>
              <w:pStyle w:val="EndnoteText"/>
              <w:rPr>
                <w:rFonts w:ascii="Arial" w:hAnsi="Arial" w:cs="Arial"/>
                <w:color w:val="000000" w:themeColor="text1"/>
                <w:sz w:val="22"/>
                <w:szCs w:val="22"/>
                <w:lang w:val="en-US"/>
              </w:rPr>
            </w:pPr>
          </w:p>
        </w:tc>
        <w:tc>
          <w:tcPr>
            <w:tcW w:w="0" w:type="auto"/>
            <w:tcBorders>
              <w:top w:val="nil"/>
              <w:left w:val="nil"/>
              <w:bottom w:val="single" w:sz="6" w:space="0" w:color="auto"/>
              <w:right w:val="nil"/>
            </w:tcBorders>
            <w:tcMar>
              <w:top w:w="0" w:type="dxa"/>
              <w:left w:w="45" w:type="dxa"/>
              <w:bottom w:w="0" w:type="dxa"/>
              <w:right w:w="45" w:type="dxa"/>
            </w:tcMar>
            <w:hideMark/>
          </w:tcPr>
          <w:p w14:paraId="37E52A59"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6.</w:t>
            </w:r>
          </w:p>
        </w:tc>
        <w:tc>
          <w:tcPr>
            <w:tcW w:w="0" w:type="auto"/>
            <w:tcBorders>
              <w:top w:val="nil"/>
              <w:left w:val="nil"/>
              <w:bottom w:val="single" w:sz="6" w:space="0" w:color="auto"/>
              <w:right w:val="nil"/>
            </w:tcBorders>
            <w:tcMar>
              <w:top w:w="0" w:type="dxa"/>
              <w:left w:w="45" w:type="dxa"/>
              <w:bottom w:w="0" w:type="dxa"/>
              <w:right w:w="45" w:type="dxa"/>
            </w:tcMar>
            <w:vAlign w:val="center"/>
            <w:hideMark/>
          </w:tcPr>
          <w:p w14:paraId="6D965ED6"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Limba </w:t>
            </w:r>
            <w:proofErr w:type="spellStart"/>
            <w:r w:rsidRPr="000A3980">
              <w:rPr>
                <w:rFonts w:ascii="Arial" w:hAnsi="Arial" w:cs="Arial"/>
                <w:color w:val="000000" w:themeColor="text1"/>
                <w:sz w:val="22"/>
                <w:szCs w:val="22"/>
                <w:lang w:val="en-US"/>
              </w:rPr>
              <w:t>străină</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opţional</w:t>
            </w:r>
            <w:proofErr w:type="spellEnd"/>
            <w:r w:rsidRPr="000A3980">
              <w:rPr>
                <w:rFonts w:ascii="Arial" w:hAnsi="Arial" w:cs="Arial"/>
                <w:color w:val="000000" w:themeColor="text1"/>
                <w:sz w:val="22"/>
                <w:szCs w:val="22"/>
                <w:lang w:val="en-US"/>
              </w:rPr>
              <w:t>)</w:t>
            </w:r>
          </w:p>
        </w:tc>
        <w:tc>
          <w:tcPr>
            <w:tcW w:w="0" w:type="auto"/>
            <w:tcBorders>
              <w:top w:val="nil"/>
              <w:left w:val="nil"/>
              <w:bottom w:val="single" w:sz="6" w:space="0" w:color="auto"/>
              <w:right w:val="nil"/>
            </w:tcBorders>
            <w:tcMar>
              <w:top w:w="0" w:type="dxa"/>
              <w:left w:w="45" w:type="dxa"/>
              <w:bottom w:w="0" w:type="dxa"/>
              <w:right w:w="45" w:type="dxa"/>
            </w:tcMar>
            <w:hideMark/>
          </w:tcPr>
          <w:p w14:paraId="3CC13506" w14:textId="77777777" w:rsidR="000A3980" w:rsidRPr="000A3980" w:rsidRDefault="000A3980" w:rsidP="001C1CC2">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4</w:t>
            </w:r>
          </w:p>
        </w:tc>
      </w:tr>
    </w:tbl>
    <w:p w14:paraId="5AAB0225" w14:textId="77777777" w:rsidR="000A3980" w:rsidRPr="000A3980" w:rsidRDefault="000A3980" w:rsidP="000A3980">
      <w:pPr>
        <w:pStyle w:val="EndnoteText"/>
        <w:rPr>
          <w:rFonts w:ascii="Arial" w:hAnsi="Arial" w:cs="Arial"/>
          <w:color w:val="000000" w:themeColor="text1"/>
          <w:sz w:val="22"/>
          <w:szCs w:val="22"/>
          <w:lang w:val="en-US"/>
        </w:rPr>
      </w:pPr>
    </w:p>
    <w:p w14:paraId="6D7E2B6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Programa analitică pentru disciplina Legislaţia profesională, socială şi fiscală  </w:t>
      </w:r>
    </w:p>
    <w:p w14:paraId="1C5489E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Durata: ore  </w:t>
      </w:r>
    </w:p>
    <w:p w14:paraId="723A46B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 Legislaţia specifică (Legea </w:t>
      </w:r>
      <w:r w:rsidRPr="000A3980">
        <w:rPr>
          <w:color w:val="000000" w:themeColor="text1"/>
        </w:rPr>
        <w:fldChar w:fldCharType="begin"/>
      </w:r>
      <w:r w:rsidRPr="000A3980">
        <w:rPr>
          <w:color w:val="000000" w:themeColor="text1"/>
        </w:rPr>
        <w:instrText>HYPERLINK "act:45813%20-1"</w:instrText>
      </w:r>
      <w:r w:rsidRPr="000A3980">
        <w:rPr>
          <w:color w:val="000000" w:themeColor="text1"/>
        </w:rPr>
      </w:r>
      <w:r w:rsidRPr="000A3980">
        <w:rPr>
          <w:color w:val="000000" w:themeColor="text1"/>
        </w:rPr>
        <w:fldChar w:fldCharType="separate"/>
      </w:r>
      <w:r w:rsidRPr="000A3980">
        <w:rPr>
          <w:rStyle w:val="Hyperlink"/>
          <w:rFonts w:ascii="Arial" w:hAnsi="Arial" w:cs="Arial"/>
          <w:color w:val="000000" w:themeColor="text1"/>
          <w:sz w:val="22"/>
          <w:szCs w:val="22"/>
          <w:u w:val="none"/>
          <w:lang w:val="it-IT"/>
        </w:rPr>
        <w:t>nr. 38/2003</w:t>
      </w:r>
      <w:r w:rsidRPr="000A3980">
        <w:rPr>
          <w:rStyle w:val="Hyperlink"/>
          <w:rFonts w:ascii="Arial" w:hAnsi="Arial" w:cs="Arial"/>
          <w:color w:val="000000" w:themeColor="text1"/>
          <w:sz w:val="22"/>
          <w:szCs w:val="22"/>
          <w:u w:val="none"/>
          <w:lang w:val="it-IT"/>
        </w:rPr>
        <w:fldChar w:fldCharType="end"/>
      </w:r>
      <w:r w:rsidRPr="000A3980">
        <w:rPr>
          <w:rFonts w:ascii="Arial" w:hAnsi="Arial" w:cs="Arial"/>
          <w:color w:val="000000" w:themeColor="text1"/>
          <w:sz w:val="22"/>
          <w:szCs w:val="22"/>
          <w:lang w:val="it-IT"/>
        </w:rPr>
        <w:t xml:space="preserve">, cu modificările şi completările ulterioare)  </w:t>
      </w:r>
    </w:p>
    <w:p w14:paraId="40B6D8D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Nota introductivă  </w:t>
      </w:r>
    </w:p>
    <w:p w14:paraId="41AA1A6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Transportul în regim de închiriere:  </w:t>
      </w:r>
    </w:p>
    <w:p w14:paraId="35C3E13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autorizarea şi efectuarea transportului;  </w:t>
      </w:r>
    </w:p>
    <w:p w14:paraId="36A5031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atestarea profesională;  </w:t>
      </w:r>
    </w:p>
    <w:p w14:paraId="7374044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autovehiculele utilizate la transportul în regim de închiriere;  </w:t>
      </w:r>
    </w:p>
    <w:p w14:paraId="44D44AB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obligaţiile operatorului de transport, ale conducătorului auto şi ale clientului;  </w:t>
      </w:r>
    </w:p>
    <w:p w14:paraId="1F4245B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lastRenderedPageBreak/>
        <w:t xml:space="preserve">   e) sancţiuni şi contravenţii;  </w:t>
      </w:r>
    </w:p>
    <w:p w14:paraId="4C7A2A8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f) atribuţiile autorităţilor cu privire la desfăşurarea transportului în regim de închiriere.  </w:t>
      </w:r>
    </w:p>
    <w:p w14:paraId="05BEE9E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 Legislaţia socială  </w:t>
      </w:r>
    </w:p>
    <w:p w14:paraId="081FB00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Nota introductivă  </w:t>
      </w:r>
    </w:p>
    <w:p w14:paraId="42B12BC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Contractul individual de muncă:  </w:t>
      </w:r>
    </w:p>
    <w:p w14:paraId="21EA2BD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clauze generale şi specifice;  </w:t>
      </w:r>
    </w:p>
    <w:p w14:paraId="2FA0C52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drepturile şi obligaţiile angajatului;  </w:t>
      </w:r>
    </w:p>
    <w:p w14:paraId="45B922A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suspendarea şi încetarea contractului;  </w:t>
      </w:r>
    </w:p>
    <w:p w14:paraId="6A73D35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concedierea şi demisia;  </w:t>
      </w:r>
    </w:p>
    <w:p w14:paraId="7880571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e) variantele de contract individual de muncă;  </w:t>
      </w:r>
    </w:p>
    <w:p w14:paraId="6E9947E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f) timpul de lucru şi munca suplimentară;  </w:t>
      </w:r>
    </w:p>
    <w:p w14:paraId="09680DD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g) concediul de odihnă şi concediul de formare profesională;  </w:t>
      </w:r>
    </w:p>
    <w:p w14:paraId="77E8798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h) salarizarea;  </w:t>
      </w:r>
    </w:p>
    <w:p w14:paraId="2C8B0A4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 sancţiunile disciplinare.  </w:t>
      </w:r>
    </w:p>
    <w:p w14:paraId="6D15542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Contractul colectiv de muncă. Clauzele acestuia  </w:t>
      </w:r>
    </w:p>
    <w:p w14:paraId="66493AC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Standardul ocupaţional. Principalele prevederi.  </w:t>
      </w:r>
    </w:p>
    <w:p w14:paraId="22608E2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III. Legislaţia fiscală  </w:t>
      </w:r>
    </w:p>
    <w:p w14:paraId="6D3B42C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Nota introductivă  </w:t>
      </w:r>
    </w:p>
    <w:p w14:paraId="157E358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Taxe şi impozite, reglementări în activitatea de transport în regim de închiriere:  </w:t>
      </w:r>
    </w:p>
    <w:p w14:paraId="25D9009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aplicarea TVA;  </w:t>
      </w:r>
    </w:p>
    <w:p w14:paraId="10F7AA2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taxa pe autovehicul;  </w:t>
      </w:r>
    </w:p>
    <w:p w14:paraId="0848184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taxele de trecere şi de utilizare a infrastructurii;  </w:t>
      </w:r>
    </w:p>
    <w:p w14:paraId="50D726E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impozitele pe venit;  </w:t>
      </w:r>
    </w:p>
    <w:p w14:paraId="68FCCCC7"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it-IT"/>
        </w:rPr>
        <w:t>   </w:t>
      </w:r>
      <w:r w:rsidRPr="000A3980">
        <w:rPr>
          <w:rFonts w:ascii="Arial" w:hAnsi="Arial" w:cs="Arial"/>
          <w:color w:val="000000" w:themeColor="text1"/>
          <w:sz w:val="22"/>
          <w:szCs w:val="22"/>
          <w:lang w:val="en-US"/>
        </w:rPr>
        <w:t xml:space="preserve">e) </w:t>
      </w:r>
      <w:proofErr w:type="spellStart"/>
      <w:r w:rsidRPr="000A3980">
        <w:rPr>
          <w:rFonts w:ascii="Arial" w:hAnsi="Arial" w:cs="Arial"/>
          <w:color w:val="000000" w:themeColor="text1"/>
          <w:sz w:val="22"/>
          <w:szCs w:val="22"/>
          <w:lang w:val="en-US"/>
        </w:rPr>
        <w:t>regimul</w:t>
      </w:r>
      <w:proofErr w:type="spellEnd"/>
      <w:r w:rsidRPr="000A3980">
        <w:rPr>
          <w:rFonts w:ascii="Arial" w:hAnsi="Arial" w:cs="Arial"/>
          <w:color w:val="000000" w:themeColor="text1"/>
          <w:sz w:val="22"/>
          <w:szCs w:val="22"/>
          <w:lang w:val="en-US"/>
        </w:rPr>
        <w:t xml:space="preserve"> </w:t>
      </w:r>
      <w:proofErr w:type="spellStart"/>
      <w:r w:rsidRPr="000A3980">
        <w:rPr>
          <w:rFonts w:ascii="Arial" w:hAnsi="Arial" w:cs="Arial"/>
          <w:color w:val="000000" w:themeColor="text1"/>
          <w:sz w:val="22"/>
          <w:szCs w:val="22"/>
          <w:lang w:val="en-US"/>
        </w:rPr>
        <w:t>asigurărilor</w:t>
      </w:r>
      <w:proofErr w:type="spellEnd"/>
      <w:r w:rsidRPr="000A3980">
        <w:rPr>
          <w:rFonts w:ascii="Arial" w:hAnsi="Arial" w:cs="Arial"/>
          <w:color w:val="000000" w:themeColor="text1"/>
          <w:sz w:val="22"/>
          <w:szCs w:val="22"/>
          <w:lang w:val="en-US"/>
        </w:rPr>
        <w:t xml:space="preserve">;  </w:t>
      </w:r>
    </w:p>
    <w:p w14:paraId="4548CC1A"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   f) contract de </w:t>
      </w:r>
      <w:proofErr w:type="spellStart"/>
      <w:r w:rsidRPr="000A3980">
        <w:rPr>
          <w:rFonts w:ascii="Arial" w:hAnsi="Arial" w:cs="Arial"/>
          <w:color w:val="000000" w:themeColor="text1"/>
          <w:sz w:val="22"/>
          <w:szCs w:val="22"/>
          <w:lang w:val="en-US"/>
        </w:rPr>
        <w:t>închiriere</w:t>
      </w:r>
      <w:proofErr w:type="spellEnd"/>
      <w:r w:rsidRPr="000A3980">
        <w:rPr>
          <w:rFonts w:ascii="Arial" w:hAnsi="Arial" w:cs="Arial"/>
          <w:color w:val="000000" w:themeColor="text1"/>
          <w:sz w:val="22"/>
          <w:szCs w:val="22"/>
          <w:lang w:val="en-US"/>
        </w:rPr>
        <w:t xml:space="preserve"> a </w:t>
      </w:r>
      <w:proofErr w:type="spellStart"/>
      <w:r w:rsidRPr="000A3980">
        <w:rPr>
          <w:rFonts w:ascii="Arial" w:hAnsi="Arial" w:cs="Arial"/>
          <w:color w:val="000000" w:themeColor="text1"/>
          <w:sz w:val="22"/>
          <w:szCs w:val="22"/>
          <w:lang w:val="en-US"/>
        </w:rPr>
        <w:t>autovehiculelor</w:t>
      </w:r>
      <w:proofErr w:type="spellEnd"/>
      <w:r w:rsidRPr="000A3980">
        <w:rPr>
          <w:rFonts w:ascii="Arial" w:hAnsi="Arial" w:cs="Arial"/>
          <w:color w:val="000000" w:themeColor="text1"/>
          <w:sz w:val="22"/>
          <w:szCs w:val="22"/>
          <w:lang w:val="en-US"/>
        </w:rPr>
        <w:t xml:space="preserve">.  </w:t>
      </w:r>
    </w:p>
    <w:p w14:paraId="14CAEB2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en-US"/>
        </w:rPr>
        <w:t>   </w:t>
      </w:r>
      <w:r w:rsidRPr="000A3980">
        <w:rPr>
          <w:rFonts w:ascii="Arial" w:hAnsi="Arial" w:cs="Arial"/>
          <w:color w:val="000000" w:themeColor="text1"/>
          <w:sz w:val="22"/>
          <w:szCs w:val="22"/>
          <w:lang w:val="it-IT"/>
        </w:rPr>
        <w:t xml:space="preserve">B. Programa analitică pentru disciplina Servirea clienţilor  </w:t>
      </w:r>
    </w:p>
    <w:p w14:paraId="47ACB5C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Durata: ore  </w:t>
      </w:r>
    </w:p>
    <w:p w14:paraId="47C64F0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Cerinţele operatorului de transport  </w:t>
      </w:r>
    </w:p>
    <w:p w14:paraId="1DD1F704"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Politica firmei privind relaţiile cu clienţii:  </w:t>
      </w:r>
    </w:p>
    <w:p w14:paraId="1AFE0E8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regulamentul de ordine interioară;  </w:t>
      </w:r>
    </w:p>
    <w:p w14:paraId="1F7FFBC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ţinuta vestimentară şi igiena corporală;  </w:t>
      </w:r>
    </w:p>
    <w:p w14:paraId="0BE9E31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profilul moral şi codul bunelor maniere;  </w:t>
      </w:r>
    </w:p>
    <w:p w14:paraId="26BAE51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tipurile de nevoi speciale ale clientului;  </w:t>
      </w:r>
    </w:p>
    <w:p w14:paraId="6AF3927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e) rezolvarea situaţiilor conflictuale şi a reclamaţiilor;  </w:t>
      </w:r>
    </w:p>
    <w:p w14:paraId="1D47141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f) avantajele oferite clientului.  </w:t>
      </w:r>
    </w:p>
    <w:p w14:paraId="4ADB3C3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Comportamentul faţă de clienţi:  </w:t>
      </w:r>
    </w:p>
    <w:p w14:paraId="57A276E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obligaţii ale conducătorului auto;  </w:t>
      </w:r>
    </w:p>
    <w:p w14:paraId="0EB8631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obligaţii ale clienţilor.  </w:t>
      </w:r>
    </w:p>
    <w:p w14:paraId="52BE6E2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Programa analitică pentru disciplina Practica serviciilor de transport în regim de închiriere  </w:t>
      </w:r>
    </w:p>
    <w:p w14:paraId="6E93BCB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Durata: ore  </w:t>
      </w:r>
    </w:p>
    <w:p w14:paraId="34BC3C7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 Aspecte specifice  </w:t>
      </w:r>
    </w:p>
    <w:p w14:paraId="34691FE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Întocmirea şi păstrarea documentelor:  </w:t>
      </w:r>
    </w:p>
    <w:p w14:paraId="3FFA16B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documentele care trebuie să se găsească în mod obligatoriu la bordul vehiculului;  </w:t>
      </w:r>
    </w:p>
    <w:p w14:paraId="7845777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completarea documentelor de transport;  </w:t>
      </w:r>
    </w:p>
    <w:p w14:paraId="1C04F10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asigurarea cu accesorii;  </w:t>
      </w:r>
    </w:p>
    <w:p w14:paraId="049FDA3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documentele cu care se încheie ziua de lucru.  </w:t>
      </w:r>
    </w:p>
    <w:p w14:paraId="038216D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 Topografia locală  </w:t>
      </w:r>
    </w:p>
    <w:p w14:paraId="30B300C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Arterele principale  </w:t>
      </w:r>
    </w:p>
    <w:p w14:paraId="5E32E2B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Drumuri cu sens unic şi intersecţii de circulaţie dirijate  </w:t>
      </w:r>
    </w:p>
    <w:p w14:paraId="61302DF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Împărţirea zonală  </w:t>
      </w:r>
    </w:p>
    <w:p w14:paraId="1060525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Principalele localităţi limitrofe  </w:t>
      </w:r>
    </w:p>
    <w:p w14:paraId="5A44C0B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5. Amplasarea instituţiilor importante  </w:t>
      </w:r>
    </w:p>
    <w:p w14:paraId="1AA2A4F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6. Citirea hărţilor şi a ghidurilor  </w:t>
      </w:r>
    </w:p>
    <w:p w14:paraId="6C9E97A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III. Informaţii turistice  </w:t>
      </w:r>
    </w:p>
    <w:p w14:paraId="1B2DB7CB"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lastRenderedPageBreak/>
        <w:t xml:space="preserve">   1. Cunoştinţe referitoare la tipurile de informaţii solicitate de clienţi:  </w:t>
      </w:r>
    </w:p>
    <w:p w14:paraId="43F0A89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informaţii generale;  </w:t>
      </w:r>
    </w:p>
    <w:p w14:paraId="0281358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istoria oraşului;  </w:t>
      </w:r>
    </w:p>
    <w:p w14:paraId="31F023A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edificii istorice şi moderne importante;  </w:t>
      </w:r>
    </w:p>
    <w:p w14:paraId="6493EDA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divertisment.  </w:t>
      </w:r>
    </w:p>
    <w:p w14:paraId="1A10C41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IV. Aspecte practice  </w:t>
      </w:r>
    </w:p>
    <w:p w14:paraId="103F3E1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Comunicarea cu firma  </w:t>
      </w:r>
    </w:p>
    <w:p w14:paraId="653E81E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Abilităţi de conversaţie cu clienţii  </w:t>
      </w:r>
    </w:p>
    <w:p w14:paraId="2A0A4A9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Studii de caz privind comportamentul (profesionist sau neadecvat) al conducătorului auto:  </w:t>
      </w:r>
    </w:p>
    <w:p w14:paraId="67DB79B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simularea unei curse;  </w:t>
      </w:r>
    </w:p>
    <w:p w14:paraId="69DA121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simularea unui control.  </w:t>
      </w:r>
    </w:p>
    <w:p w14:paraId="6DF3D7C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Programa analitică pentru disciplina Conducerea autovehiculului şi siguranţa rutieră  </w:t>
      </w:r>
    </w:p>
    <w:p w14:paraId="3EAB24E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Durata: ore  </w:t>
      </w:r>
    </w:p>
    <w:p w14:paraId="46B3596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 Cunoştinţe despre vehicul  </w:t>
      </w:r>
    </w:p>
    <w:p w14:paraId="6979BA0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Cunoştinţe despre exploatarea autovehiculului  </w:t>
      </w:r>
    </w:p>
    <w:p w14:paraId="7DE38BA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Verificarea tehnică zilnică  </w:t>
      </w:r>
    </w:p>
    <w:p w14:paraId="1D71FE2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Primirea şi predarea autovehiculului  </w:t>
      </w:r>
    </w:p>
    <w:p w14:paraId="392F1E1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 Îndrumări privind conducerea vehiculului  </w:t>
      </w:r>
    </w:p>
    <w:p w14:paraId="5FA32E7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Conducerea defensivă:  </w:t>
      </w:r>
    </w:p>
    <w:p w14:paraId="123AE66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noţiuni introductive;  </w:t>
      </w:r>
    </w:p>
    <w:p w14:paraId="78A595F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factorii conducerii defensive;  </w:t>
      </w:r>
    </w:p>
    <w:p w14:paraId="0378214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măsuri pentru conducerea în siguranţă;  </w:t>
      </w:r>
    </w:p>
    <w:p w14:paraId="32A20301"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măsuri pentru evitarea unui accident.  </w:t>
      </w:r>
    </w:p>
    <w:p w14:paraId="0C59FF2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Factorii care influenţează starea fizica şi psihică a conducătorului auto  </w:t>
      </w:r>
    </w:p>
    <w:p w14:paraId="739E411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Conducerea defensivă în diverse situaţii:  </w:t>
      </w:r>
    </w:p>
    <w:p w14:paraId="193361CD"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it-IT"/>
        </w:rPr>
        <w:t>   </w:t>
      </w:r>
      <w:r w:rsidRPr="000A3980">
        <w:rPr>
          <w:rFonts w:ascii="Arial" w:hAnsi="Arial" w:cs="Arial"/>
          <w:color w:val="000000" w:themeColor="text1"/>
          <w:sz w:val="22"/>
          <w:szCs w:val="22"/>
          <w:lang w:val="en-US"/>
        </w:rPr>
        <w:t xml:space="preserve">a) pe </w:t>
      </w:r>
      <w:proofErr w:type="spellStart"/>
      <w:r w:rsidRPr="000A3980">
        <w:rPr>
          <w:rFonts w:ascii="Arial" w:hAnsi="Arial" w:cs="Arial"/>
          <w:color w:val="000000" w:themeColor="text1"/>
          <w:sz w:val="22"/>
          <w:szCs w:val="22"/>
          <w:lang w:val="en-US"/>
        </w:rPr>
        <w:t>timp</w:t>
      </w:r>
      <w:proofErr w:type="spellEnd"/>
      <w:r w:rsidRPr="000A3980">
        <w:rPr>
          <w:rFonts w:ascii="Arial" w:hAnsi="Arial" w:cs="Arial"/>
          <w:color w:val="000000" w:themeColor="text1"/>
          <w:sz w:val="22"/>
          <w:szCs w:val="22"/>
          <w:lang w:val="en-US"/>
        </w:rPr>
        <w:t xml:space="preserve"> de </w:t>
      </w:r>
      <w:proofErr w:type="spellStart"/>
      <w:r w:rsidRPr="000A3980">
        <w:rPr>
          <w:rFonts w:ascii="Arial" w:hAnsi="Arial" w:cs="Arial"/>
          <w:color w:val="000000" w:themeColor="text1"/>
          <w:sz w:val="22"/>
          <w:szCs w:val="22"/>
          <w:lang w:val="en-US"/>
        </w:rPr>
        <w:t>noapte</w:t>
      </w:r>
      <w:proofErr w:type="spellEnd"/>
      <w:r w:rsidRPr="000A3980">
        <w:rPr>
          <w:rFonts w:ascii="Arial" w:hAnsi="Arial" w:cs="Arial"/>
          <w:color w:val="000000" w:themeColor="text1"/>
          <w:sz w:val="22"/>
          <w:szCs w:val="22"/>
          <w:lang w:val="en-US"/>
        </w:rPr>
        <w:t xml:space="preserve">;  </w:t>
      </w:r>
    </w:p>
    <w:p w14:paraId="633BBE87"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   b) pe </w:t>
      </w:r>
      <w:proofErr w:type="spellStart"/>
      <w:r w:rsidRPr="000A3980">
        <w:rPr>
          <w:rFonts w:ascii="Arial" w:hAnsi="Arial" w:cs="Arial"/>
          <w:color w:val="000000" w:themeColor="text1"/>
          <w:sz w:val="22"/>
          <w:szCs w:val="22"/>
          <w:lang w:val="en-US"/>
        </w:rPr>
        <w:t>timp</w:t>
      </w:r>
      <w:proofErr w:type="spellEnd"/>
      <w:r w:rsidRPr="000A3980">
        <w:rPr>
          <w:rFonts w:ascii="Arial" w:hAnsi="Arial" w:cs="Arial"/>
          <w:color w:val="000000" w:themeColor="text1"/>
          <w:sz w:val="22"/>
          <w:szCs w:val="22"/>
          <w:lang w:val="en-US"/>
        </w:rPr>
        <w:t xml:space="preserve"> de </w:t>
      </w:r>
      <w:proofErr w:type="spellStart"/>
      <w:r w:rsidRPr="000A3980">
        <w:rPr>
          <w:rFonts w:ascii="Arial" w:hAnsi="Arial" w:cs="Arial"/>
          <w:color w:val="000000" w:themeColor="text1"/>
          <w:sz w:val="22"/>
          <w:szCs w:val="22"/>
          <w:lang w:val="en-US"/>
        </w:rPr>
        <w:t>ceaţă</w:t>
      </w:r>
      <w:proofErr w:type="spellEnd"/>
      <w:r w:rsidRPr="000A3980">
        <w:rPr>
          <w:rFonts w:ascii="Arial" w:hAnsi="Arial" w:cs="Arial"/>
          <w:color w:val="000000" w:themeColor="text1"/>
          <w:sz w:val="22"/>
          <w:szCs w:val="22"/>
          <w:lang w:val="en-US"/>
        </w:rPr>
        <w:t xml:space="preserve">;  </w:t>
      </w:r>
    </w:p>
    <w:p w14:paraId="06091EB5"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   c) pe </w:t>
      </w:r>
      <w:proofErr w:type="spellStart"/>
      <w:r w:rsidRPr="000A3980">
        <w:rPr>
          <w:rFonts w:ascii="Arial" w:hAnsi="Arial" w:cs="Arial"/>
          <w:color w:val="000000" w:themeColor="text1"/>
          <w:sz w:val="22"/>
          <w:szCs w:val="22"/>
          <w:lang w:val="en-US"/>
        </w:rPr>
        <w:t>timp</w:t>
      </w:r>
      <w:proofErr w:type="spellEnd"/>
      <w:r w:rsidRPr="000A3980">
        <w:rPr>
          <w:rFonts w:ascii="Arial" w:hAnsi="Arial" w:cs="Arial"/>
          <w:color w:val="000000" w:themeColor="text1"/>
          <w:sz w:val="22"/>
          <w:szCs w:val="22"/>
          <w:lang w:val="en-US"/>
        </w:rPr>
        <w:t xml:space="preserve"> de </w:t>
      </w:r>
      <w:proofErr w:type="spellStart"/>
      <w:r w:rsidRPr="000A3980">
        <w:rPr>
          <w:rFonts w:ascii="Arial" w:hAnsi="Arial" w:cs="Arial"/>
          <w:color w:val="000000" w:themeColor="text1"/>
          <w:sz w:val="22"/>
          <w:szCs w:val="22"/>
          <w:lang w:val="en-US"/>
        </w:rPr>
        <w:t>ploaie</w:t>
      </w:r>
      <w:proofErr w:type="spellEnd"/>
      <w:r w:rsidRPr="000A3980">
        <w:rPr>
          <w:rFonts w:ascii="Arial" w:hAnsi="Arial" w:cs="Arial"/>
          <w:color w:val="000000" w:themeColor="text1"/>
          <w:sz w:val="22"/>
          <w:szCs w:val="22"/>
          <w:lang w:val="en-US"/>
        </w:rPr>
        <w:t xml:space="preserve">;  </w:t>
      </w:r>
    </w:p>
    <w:p w14:paraId="26EBBB2E"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en-US"/>
        </w:rPr>
        <w:t xml:space="preserve">   d) pe </w:t>
      </w:r>
      <w:proofErr w:type="spellStart"/>
      <w:r w:rsidRPr="000A3980">
        <w:rPr>
          <w:rFonts w:ascii="Arial" w:hAnsi="Arial" w:cs="Arial"/>
          <w:color w:val="000000" w:themeColor="text1"/>
          <w:sz w:val="22"/>
          <w:szCs w:val="22"/>
          <w:lang w:val="en-US"/>
        </w:rPr>
        <w:t>timp</w:t>
      </w:r>
      <w:proofErr w:type="spellEnd"/>
      <w:r w:rsidRPr="000A3980">
        <w:rPr>
          <w:rFonts w:ascii="Arial" w:hAnsi="Arial" w:cs="Arial"/>
          <w:color w:val="000000" w:themeColor="text1"/>
          <w:sz w:val="22"/>
          <w:szCs w:val="22"/>
          <w:lang w:val="en-US"/>
        </w:rPr>
        <w:t xml:space="preserve"> de </w:t>
      </w:r>
      <w:proofErr w:type="spellStart"/>
      <w:r w:rsidRPr="000A3980">
        <w:rPr>
          <w:rFonts w:ascii="Arial" w:hAnsi="Arial" w:cs="Arial"/>
          <w:color w:val="000000" w:themeColor="text1"/>
          <w:sz w:val="22"/>
          <w:szCs w:val="22"/>
          <w:lang w:val="en-US"/>
        </w:rPr>
        <w:t>iarnă</w:t>
      </w:r>
      <w:proofErr w:type="spellEnd"/>
      <w:r w:rsidRPr="000A3980">
        <w:rPr>
          <w:rFonts w:ascii="Arial" w:hAnsi="Arial" w:cs="Arial"/>
          <w:color w:val="000000" w:themeColor="text1"/>
          <w:sz w:val="22"/>
          <w:szCs w:val="22"/>
          <w:lang w:val="en-US"/>
        </w:rPr>
        <w:t xml:space="preserve">;  </w:t>
      </w:r>
    </w:p>
    <w:p w14:paraId="3C789AB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en-US"/>
        </w:rPr>
        <w:t>   </w:t>
      </w:r>
      <w:r w:rsidRPr="000A3980">
        <w:rPr>
          <w:rFonts w:ascii="Arial" w:hAnsi="Arial" w:cs="Arial"/>
          <w:color w:val="000000" w:themeColor="text1"/>
          <w:sz w:val="22"/>
          <w:szCs w:val="22"/>
          <w:lang w:val="it-IT"/>
        </w:rPr>
        <w:t xml:space="preserve">e) pe timp de vară;  </w:t>
      </w:r>
    </w:p>
    <w:p w14:paraId="79D54C5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f) pe timp de primăvară şi toamnă;  </w:t>
      </w:r>
    </w:p>
    <w:p w14:paraId="06DF170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g) în mediul urban;  </w:t>
      </w:r>
    </w:p>
    <w:p w14:paraId="3783249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h) în mediul rural;  </w:t>
      </w:r>
    </w:p>
    <w:p w14:paraId="3D204FE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 pe poduri, sub poduri, tunele şi pasaje rutiere;  </w:t>
      </w:r>
    </w:p>
    <w:p w14:paraId="1BA766C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j) la depăşire;  </w:t>
      </w:r>
    </w:p>
    <w:p w14:paraId="001FC4A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k) la acordarea priorităţii;  </w:t>
      </w:r>
    </w:p>
    <w:p w14:paraId="5DC8100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l) în coliziuni.  </w:t>
      </w:r>
    </w:p>
    <w:p w14:paraId="5F1B18A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Controlul derapajului:  </w:t>
      </w:r>
    </w:p>
    <w:p w14:paraId="2D8DDDE4"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în linie dreaptă;  </w:t>
      </w:r>
    </w:p>
    <w:p w14:paraId="36864D2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în viraje.  </w:t>
      </w:r>
    </w:p>
    <w:p w14:paraId="594A4BB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5. Frânarea uniformă  </w:t>
      </w:r>
    </w:p>
    <w:p w14:paraId="1246E1E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6. Incendiul la autovehicul  </w:t>
      </w:r>
    </w:p>
    <w:p w14:paraId="4455268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III. Accidentul rutier  </w:t>
      </w:r>
    </w:p>
    <w:p w14:paraId="11B3A0B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Formularul de consemnare a datelor  </w:t>
      </w:r>
    </w:p>
    <w:p w14:paraId="33299BF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Utilizarea diverselor date:  </w:t>
      </w:r>
    </w:p>
    <w:p w14:paraId="5E514CD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completarea constatării de accident;  </w:t>
      </w:r>
    </w:p>
    <w:p w14:paraId="6FFE96F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cauzele accidentului;  </w:t>
      </w:r>
    </w:p>
    <w:p w14:paraId="14F29C63"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implicarea şoferului/vehiculului.  </w:t>
      </w:r>
    </w:p>
    <w:p w14:paraId="3A6631D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Obligaţiile şoferului implicat într-un eveniment rutier  </w:t>
      </w:r>
    </w:p>
    <w:p w14:paraId="7D9307E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Obligaţiile şoferului care ajunge la locul unui accident  </w:t>
      </w:r>
    </w:p>
    <w:p w14:paraId="0CA414D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5. Evenimentul rutier fără persoane accidentate  </w:t>
      </w:r>
    </w:p>
    <w:p w14:paraId="0DC0852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6. Măsuri în cazul unui accident:  </w:t>
      </w:r>
    </w:p>
    <w:p w14:paraId="2DC0E51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 primul ajutor:  </w:t>
      </w:r>
    </w:p>
    <w:p w14:paraId="5C2248F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 măsuri generale;  </w:t>
      </w:r>
    </w:p>
    <w:p w14:paraId="2A57591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lastRenderedPageBreak/>
        <w:t xml:space="preserve">   ▪ măsuri conforme cu instructajul special efectuat în firmă.  </w:t>
      </w:r>
    </w:p>
    <w:p w14:paraId="7400D9B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IV. Siguranţa rutieră  </w:t>
      </w:r>
    </w:p>
    <w:p w14:paraId="5FADE51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Circulaţia rutieră: principalele reguli şi abateri  </w:t>
      </w:r>
    </w:p>
    <w:p w14:paraId="2D3AEE3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Aspecte generale şi specifice  </w:t>
      </w:r>
    </w:p>
    <w:p w14:paraId="48D075D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Infracţiuni care atrag anularea permisului de conducere  </w:t>
      </w:r>
    </w:p>
    <w:p w14:paraId="0044864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Breviarul sancţiunilor contravenţionale şi punctele de penalizare stabilite prin </w:t>
      </w:r>
      <w:r w:rsidRPr="000A3980">
        <w:rPr>
          <w:rFonts w:ascii="Arial" w:hAnsi="Arial" w:cs="Arial"/>
          <w:color w:val="000000" w:themeColor="text1"/>
          <w:sz w:val="22"/>
          <w:szCs w:val="22"/>
          <w:lang w:val="en-US"/>
        </w:rPr>
        <w:fldChar w:fldCharType="begin"/>
      </w:r>
      <w:r w:rsidRPr="000A3980">
        <w:rPr>
          <w:rFonts w:ascii="Arial" w:hAnsi="Arial" w:cs="Arial"/>
          <w:color w:val="000000" w:themeColor="text1"/>
          <w:sz w:val="22"/>
          <w:szCs w:val="22"/>
          <w:lang w:val="it-IT"/>
        </w:rPr>
        <w:instrText>HYPERLINK "act:47335%20-1"</w:instrText>
      </w:r>
      <w:r w:rsidRPr="000A3980">
        <w:rPr>
          <w:rFonts w:ascii="Arial" w:hAnsi="Arial" w:cs="Arial"/>
          <w:color w:val="000000" w:themeColor="text1"/>
          <w:sz w:val="22"/>
          <w:szCs w:val="22"/>
          <w:lang w:val="en-US"/>
        </w:rPr>
      </w:r>
      <w:r w:rsidRPr="000A3980">
        <w:rPr>
          <w:rFonts w:ascii="Arial" w:hAnsi="Arial" w:cs="Arial"/>
          <w:color w:val="000000" w:themeColor="text1"/>
          <w:sz w:val="22"/>
          <w:szCs w:val="22"/>
          <w:lang w:val="en-US"/>
        </w:rPr>
        <w:fldChar w:fldCharType="separate"/>
      </w:r>
      <w:r w:rsidRPr="000A3980">
        <w:rPr>
          <w:rStyle w:val="Hyperlink"/>
          <w:rFonts w:ascii="Arial" w:hAnsi="Arial" w:cs="Arial"/>
          <w:color w:val="000000" w:themeColor="text1"/>
          <w:sz w:val="22"/>
          <w:szCs w:val="22"/>
          <w:u w:val="none"/>
          <w:lang w:val="it-IT"/>
        </w:rPr>
        <w:t>Regulamentul</w:t>
      </w:r>
      <w:r w:rsidRPr="000A3980">
        <w:rPr>
          <w:rFonts w:ascii="Arial" w:hAnsi="Arial" w:cs="Arial"/>
          <w:color w:val="000000" w:themeColor="text1"/>
          <w:sz w:val="22"/>
          <w:szCs w:val="22"/>
        </w:rPr>
        <w:fldChar w:fldCharType="end"/>
      </w:r>
      <w:r w:rsidRPr="000A3980">
        <w:rPr>
          <w:rFonts w:ascii="Arial" w:hAnsi="Arial" w:cs="Arial"/>
          <w:color w:val="000000" w:themeColor="text1"/>
          <w:sz w:val="22"/>
          <w:szCs w:val="22"/>
          <w:lang w:val="it-IT"/>
        </w:rPr>
        <w:t xml:space="preserve"> de aplicare a Ordonanţei de urgenţă a Guvernului </w:t>
      </w:r>
      <w:r w:rsidRPr="000A3980">
        <w:rPr>
          <w:rFonts w:ascii="Arial" w:hAnsi="Arial" w:cs="Arial"/>
          <w:color w:val="000000" w:themeColor="text1"/>
          <w:sz w:val="22"/>
          <w:szCs w:val="22"/>
          <w:lang w:val="en-US"/>
        </w:rPr>
        <w:fldChar w:fldCharType="begin"/>
      </w:r>
      <w:r w:rsidRPr="000A3980">
        <w:rPr>
          <w:rFonts w:ascii="Arial" w:hAnsi="Arial" w:cs="Arial"/>
          <w:color w:val="000000" w:themeColor="text1"/>
          <w:sz w:val="22"/>
          <w:szCs w:val="22"/>
          <w:lang w:val="it-IT"/>
        </w:rPr>
        <w:instrText>HYPERLINK "act:93317%20-1"</w:instrText>
      </w:r>
      <w:r w:rsidRPr="000A3980">
        <w:rPr>
          <w:rFonts w:ascii="Arial" w:hAnsi="Arial" w:cs="Arial"/>
          <w:color w:val="000000" w:themeColor="text1"/>
          <w:sz w:val="22"/>
          <w:szCs w:val="22"/>
          <w:lang w:val="en-US"/>
        </w:rPr>
      </w:r>
      <w:r w:rsidRPr="000A3980">
        <w:rPr>
          <w:rFonts w:ascii="Arial" w:hAnsi="Arial" w:cs="Arial"/>
          <w:color w:val="000000" w:themeColor="text1"/>
          <w:sz w:val="22"/>
          <w:szCs w:val="22"/>
          <w:lang w:val="en-US"/>
        </w:rPr>
        <w:fldChar w:fldCharType="separate"/>
      </w:r>
      <w:r w:rsidRPr="000A3980">
        <w:rPr>
          <w:rStyle w:val="Hyperlink"/>
          <w:rFonts w:ascii="Arial" w:hAnsi="Arial" w:cs="Arial"/>
          <w:color w:val="000000" w:themeColor="text1"/>
          <w:sz w:val="22"/>
          <w:szCs w:val="22"/>
          <w:u w:val="none"/>
          <w:lang w:val="it-IT"/>
        </w:rPr>
        <w:t>nr. 195/2002</w:t>
      </w:r>
      <w:r w:rsidRPr="000A3980">
        <w:rPr>
          <w:rFonts w:ascii="Arial" w:hAnsi="Arial" w:cs="Arial"/>
          <w:color w:val="000000" w:themeColor="text1"/>
          <w:sz w:val="22"/>
          <w:szCs w:val="22"/>
        </w:rPr>
        <w:fldChar w:fldCharType="end"/>
      </w:r>
      <w:r w:rsidRPr="000A3980">
        <w:rPr>
          <w:rFonts w:ascii="Arial" w:hAnsi="Arial" w:cs="Arial"/>
          <w:color w:val="000000" w:themeColor="text1"/>
          <w:sz w:val="22"/>
          <w:szCs w:val="22"/>
          <w:lang w:val="it-IT"/>
        </w:rPr>
        <w:t xml:space="preserve"> privind circulaţia pe drumurile publice, aprobat prin Hotărârea Guvernului </w:t>
      </w:r>
      <w:r w:rsidRPr="000A3980">
        <w:rPr>
          <w:rFonts w:ascii="Arial" w:hAnsi="Arial" w:cs="Arial"/>
          <w:color w:val="000000" w:themeColor="text1"/>
          <w:sz w:val="22"/>
          <w:szCs w:val="22"/>
          <w:lang w:val="en-US"/>
        </w:rPr>
        <w:fldChar w:fldCharType="begin"/>
      </w:r>
      <w:r w:rsidRPr="000A3980">
        <w:rPr>
          <w:rFonts w:ascii="Arial" w:hAnsi="Arial" w:cs="Arial"/>
          <w:color w:val="000000" w:themeColor="text1"/>
          <w:sz w:val="22"/>
          <w:szCs w:val="22"/>
          <w:lang w:val="it-IT"/>
        </w:rPr>
        <w:instrText>HYPERLINK "act:43105%20-1"</w:instrText>
      </w:r>
      <w:r w:rsidRPr="000A3980">
        <w:rPr>
          <w:rFonts w:ascii="Arial" w:hAnsi="Arial" w:cs="Arial"/>
          <w:color w:val="000000" w:themeColor="text1"/>
          <w:sz w:val="22"/>
          <w:szCs w:val="22"/>
          <w:lang w:val="en-US"/>
        </w:rPr>
      </w:r>
      <w:r w:rsidRPr="000A3980">
        <w:rPr>
          <w:rFonts w:ascii="Arial" w:hAnsi="Arial" w:cs="Arial"/>
          <w:color w:val="000000" w:themeColor="text1"/>
          <w:sz w:val="22"/>
          <w:szCs w:val="22"/>
          <w:lang w:val="en-US"/>
        </w:rPr>
        <w:fldChar w:fldCharType="separate"/>
      </w:r>
      <w:r w:rsidRPr="000A3980">
        <w:rPr>
          <w:rStyle w:val="Hyperlink"/>
          <w:rFonts w:ascii="Arial" w:hAnsi="Arial" w:cs="Arial"/>
          <w:color w:val="000000" w:themeColor="text1"/>
          <w:sz w:val="22"/>
          <w:szCs w:val="22"/>
          <w:u w:val="none"/>
          <w:lang w:val="it-IT"/>
        </w:rPr>
        <w:t>nr. 85/2003</w:t>
      </w:r>
      <w:r w:rsidRPr="000A3980">
        <w:rPr>
          <w:rFonts w:ascii="Arial" w:hAnsi="Arial" w:cs="Arial"/>
          <w:color w:val="000000" w:themeColor="text1"/>
          <w:sz w:val="22"/>
          <w:szCs w:val="22"/>
        </w:rPr>
        <w:fldChar w:fldCharType="end"/>
      </w:r>
      <w:r w:rsidRPr="000A3980">
        <w:rPr>
          <w:rFonts w:ascii="Arial" w:hAnsi="Arial" w:cs="Arial"/>
          <w:color w:val="000000" w:themeColor="text1"/>
          <w:sz w:val="22"/>
          <w:szCs w:val="22"/>
          <w:lang w:val="it-IT"/>
        </w:rPr>
        <w:t xml:space="preserve">, cu modificările şi completările ulterioare  </w:t>
      </w:r>
    </w:p>
    <w:p w14:paraId="5FDF2F5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E. Programa analitică pentru disciplina Securitatea autovehiculului şi a pasagerilor  </w:t>
      </w:r>
    </w:p>
    <w:p w14:paraId="10284AF8"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Durata: ore  </w:t>
      </w:r>
    </w:p>
    <w:p w14:paraId="74D0C19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1. Statistici referitoare la violenţa în trafic  </w:t>
      </w:r>
    </w:p>
    <w:p w14:paraId="079FB23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2. Riscuri diverse:  </w:t>
      </w:r>
    </w:p>
    <w:p w14:paraId="1484EBA2"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clientul dificil;  </w:t>
      </w:r>
    </w:p>
    <w:p w14:paraId="4A505EC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clientul neplătitor;  </w:t>
      </w:r>
    </w:p>
    <w:p w14:paraId="085193C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hărţuirea sexuală;  </w:t>
      </w:r>
    </w:p>
    <w:p w14:paraId="3C9DE5D9"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furtul de obiecte din vehicul;  </w:t>
      </w:r>
    </w:p>
    <w:p w14:paraId="1087790C"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e) furtul vehiculului.  </w:t>
      </w:r>
    </w:p>
    <w:p w14:paraId="383B7237"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3. Furtul cu violenţă şi ameninţări:  </w:t>
      </w:r>
    </w:p>
    <w:p w14:paraId="5B996BF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consecinţele posibile;  </w:t>
      </w:r>
    </w:p>
    <w:p w14:paraId="27CECCB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profilul autorului;  </w:t>
      </w:r>
    </w:p>
    <w:p w14:paraId="4390BCA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armele folosite;  </w:t>
      </w:r>
    </w:p>
    <w:p w14:paraId="22A3597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măsurile adoptate pentru evitarea atacului;  </w:t>
      </w:r>
    </w:p>
    <w:p w14:paraId="6FAD216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e) cauzele care influenţează riscul unui atac;  </w:t>
      </w:r>
    </w:p>
    <w:p w14:paraId="5FE70BB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f) desfăşurarea unui furt armat.  </w:t>
      </w:r>
    </w:p>
    <w:p w14:paraId="3DBA28C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4. Prevenirea unui furt armat:  </w:t>
      </w:r>
    </w:p>
    <w:p w14:paraId="29BC23D4"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scopul prevenirii;  </w:t>
      </w:r>
    </w:p>
    <w:p w14:paraId="31B7505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recunoaşterea furtului armat;  </w:t>
      </w:r>
    </w:p>
    <w:p w14:paraId="6090CDC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observarea şi vigilenţa;  </w:t>
      </w:r>
    </w:p>
    <w:p w14:paraId="2E3408EA"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d) limitarea informaţiilor.  </w:t>
      </w:r>
    </w:p>
    <w:p w14:paraId="1D46D1E0"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5. Măsuri preventive generale de securitate  </w:t>
      </w:r>
    </w:p>
    <w:p w14:paraId="40EE422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6. Măsuri preventive specifice de securitate:  </w:t>
      </w:r>
    </w:p>
    <w:p w14:paraId="0F6DEDAD"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înainte de plecarea în cursă;  </w:t>
      </w:r>
    </w:p>
    <w:p w14:paraId="0743CF35"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în timpul cursei;  </w:t>
      </w:r>
    </w:p>
    <w:p w14:paraId="4F70D10F"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c) după cursă.  </w:t>
      </w:r>
    </w:p>
    <w:p w14:paraId="36111E1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7. Măsuri preventive specifice de securitate în cazul unui furt armat:  </w:t>
      </w:r>
    </w:p>
    <w:p w14:paraId="49BD2D6E"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a) în timpul atacului;  </w:t>
      </w:r>
    </w:p>
    <w:p w14:paraId="7984A834"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b) după atac.  </w:t>
      </w:r>
    </w:p>
    <w:p w14:paraId="7135CB86" w14:textId="77777777" w:rsidR="000A3980" w:rsidRPr="000A3980" w:rsidRDefault="000A3980" w:rsidP="000A3980">
      <w:pPr>
        <w:pStyle w:val="EndnoteText"/>
        <w:rPr>
          <w:rFonts w:ascii="Arial" w:hAnsi="Arial" w:cs="Arial"/>
          <w:color w:val="000000" w:themeColor="text1"/>
          <w:sz w:val="22"/>
          <w:szCs w:val="22"/>
          <w:lang w:val="it-IT"/>
        </w:rPr>
      </w:pPr>
      <w:r w:rsidRPr="000A3980">
        <w:rPr>
          <w:rFonts w:ascii="Arial" w:hAnsi="Arial" w:cs="Arial"/>
          <w:color w:val="000000" w:themeColor="text1"/>
          <w:sz w:val="22"/>
          <w:szCs w:val="22"/>
          <w:lang w:val="it-IT"/>
        </w:rPr>
        <w:t xml:space="preserve">   8. Consecinţele psihice ale agresiunii  </w:t>
      </w:r>
    </w:p>
    <w:p w14:paraId="37CDBE9A" w14:textId="77777777" w:rsidR="000A3980" w:rsidRPr="000A3980" w:rsidRDefault="000A3980" w:rsidP="000A3980">
      <w:pPr>
        <w:pStyle w:val="EndnoteText"/>
        <w:rPr>
          <w:rFonts w:ascii="Arial" w:hAnsi="Arial" w:cs="Arial"/>
          <w:color w:val="000000" w:themeColor="text1"/>
          <w:sz w:val="22"/>
          <w:szCs w:val="22"/>
          <w:lang w:val="en-US"/>
        </w:rPr>
      </w:pPr>
      <w:r w:rsidRPr="000A3980">
        <w:rPr>
          <w:rFonts w:ascii="Arial" w:hAnsi="Arial" w:cs="Arial"/>
          <w:color w:val="000000" w:themeColor="text1"/>
          <w:sz w:val="22"/>
          <w:szCs w:val="22"/>
          <w:lang w:val="it-IT"/>
        </w:rPr>
        <w:t>   </w:t>
      </w:r>
      <w:r w:rsidRPr="000A3980">
        <w:rPr>
          <w:rFonts w:ascii="Arial" w:hAnsi="Arial" w:cs="Arial"/>
          <w:color w:val="000000" w:themeColor="text1"/>
          <w:sz w:val="22"/>
          <w:szCs w:val="22"/>
          <w:lang w:val="en-US"/>
        </w:rPr>
        <w:t xml:space="preserve">9. </w:t>
      </w:r>
      <w:proofErr w:type="spellStart"/>
      <w:r w:rsidRPr="000A3980">
        <w:rPr>
          <w:rFonts w:ascii="Arial" w:hAnsi="Arial" w:cs="Arial"/>
          <w:color w:val="000000" w:themeColor="text1"/>
          <w:sz w:val="22"/>
          <w:szCs w:val="22"/>
          <w:lang w:val="en-US"/>
        </w:rPr>
        <w:t>Consideraţii</w:t>
      </w:r>
      <w:proofErr w:type="spellEnd"/>
      <w:r w:rsidRPr="000A3980">
        <w:rPr>
          <w:rFonts w:ascii="Arial" w:hAnsi="Arial" w:cs="Arial"/>
          <w:color w:val="000000" w:themeColor="text1"/>
          <w:sz w:val="22"/>
          <w:szCs w:val="22"/>
          <w:lang w:val="en-US"/>
        </w:rPr>
        <w:t xml:space="preserve"> generale</w:t>
      </w:r>
      <w:r w:rsidRPr="000A3980">
        <w:rPr>
          <w:rFonts w:ascii="Arial" w:hAnsi="Arial" w:cs="Arial"/>
          <w:color w:val="000000" w:themeColor="text1"/>
          <w:sz w:val="22"/>
          <w:szCs w:val="22"/>
          <w:lang w:val="en-US"/>
        </w:rPr>
        <w:br/>
      </w:r>
      <w:bookmarkStart w:id="2" w:name="_Hlk180065170"/>
      <w:bookmarkStart w:id="3" w:name="_Hlk180065171"/>
    </w:p>
    <w:bookmarkEnd w:id="2"/>
    <w:bookmarkEnd w:id="3"/>
    <w:p w14:paraId="6B15FB93" w14:textId="77777777" w:rsidR="000A3980" w:rsidRPr="000A3980" w:rsidRDefault="000A3980" w:rsidP="000A3980">
      <w:pPr>
        <w:pStyle w:val="EndnoteText"/>
        <w:rPr>
          <w:rFonts w:ascii="Arial" w:hAnsi="Arial" w:cs="Arial"/>
          <w:color w:val="000000" w:themeColor="text1"/>
          <w:sz w:val="22"/>
          <w:szCs w:val="22"/>
        </w:rPr>
      </w:pPr>
    </w:p>
    <w:p w14:paraId="0FD9A360" w14:textId="77777777" w:rsidR="000F25C9" w:rsidRPr="000A3980" w:rsidRDefault="000F25C9">
      <w:pPr>
        <w:rPr>
          <w:color w:val="000000" w:themeColor="text1"/>
        </w:rPr>
      </w:pPr>
    </w:p>
    <w:sectPr w:rsidR="000F25C9" w:rsidRPr="000A398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D0FA1"/>
    <w:multiLevelType w:val="hybridMultilevel"/>
    <w:tmpl w:val="86ACD7FE"/>
    <w:lvl w:ilvl="0" w:tplc="2DA8DD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610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80"/>
    <w:rsid w:val="000A0A56"/>
    <w:rsid w:val="000A3980"/>
    <w:rsid w:val="000F25C9"/>
    <w:rsid w:val="00802FD6"/>
    <w:rsid w:val="00812000"/>
    <w:rsid w:val="00960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9FC6"/>
  <w15:chartTrackingRefBased/>
  <w15:docId w15:val="{D65274C6-79E2-4482-A960-F9BF80FF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80"/>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980"/>
    <w:rPr>
      <w:color w:val="0000FF"/>
      <w:u w:val="single"/>
    </w:rPr>
  </w:style>
  <w:style w:type="paragraph" w:styleId="EndnoteText">
    <w:name w:val="endnote text"/>
    <w:basedOn w:val="Normal"/>
    <w:link w:val="EndnoteTextChar"/>
    <w:rsid w:val="000A3980"/>
    <w:pPr>
      <w:spacing w:after="0" w:line="240" w:lineRule="auto"/>
    </w:pPr>
    <w:rPr>
      <w:rFonts w:ascii="Times New Roman" w:eastAsia="Times New Roman" w:hAnsi="Times New Roman" w:cs="Times New Roman"/>
      <w:sz w:val="20"/>
      <w:szCs w:val="20"/>
      <w:lang w:val="ro-RO"/>
    </w:rPr>
  </w:style>
  <w:style w:type="character" w:customStyle="1" w:styleId="EndnoteTextChar">
    <w:name w:val="Endnote Text Char"/>
    <w:basedOn w:val="DefaultParagraphFont"/>
    <w:link w:val="EndnoteText"/>
    <w:rsid w:val="000A3980"/>
    <w:rPr>
      <w:rFonts w:ascii="Times New Roman" w:eastAsia="Times New Roman" w:hAnsi="Times New Roman" w:cs="Times New Roman"/>
      <w:kern w:val="0"/>
      <w:sz w:val="20"/>
      <w:szCs w:val="2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3097</Words>
  <Characters>17659</Characters>
  <Application>Microsoft Office Word</Application>
  <DocSecurity>0</DocSecurity>
  <Lines>147</Lines>
  <Paragraphs>41</Paragraphs>
  <ScaleCrop>false</ScaleCrop>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Irimescu</dc:creator>
  <cp:keywords/>
  <dc:description/>
  <cp:lastModifiedBy>Corina Irimescu</cp:lastModifiedBy>
  <cp:revision>2</cp:revision>
  <dcterms:created xsi:type="dcterms:W3CDTF">2024-10-17T12:07:00Z</dcterms:created>
  <dcterms:modified xsi:type="dcterms:W3CDTF">2024-10-17T12:08:00Z</dcterms:modified>
</cp:coreProperties>
</file>